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C" w:rsidRPr="00831549" w:rsidRDefault="006C090C" w:rsidP="00831549">
      <w:pPr>
        <w:autoSpaceDE w:val="0"/>
        <w:autoSpaceDN w:val="0"/>
        <w:adjustRightInd w:val="0"/>
        <w:spacing w:after="0" w:line="276" w:lineRule="auto"/>
        <w:rPr>
          <w:rFonts w:ascii="Times New Roman" w:eastAsiaTheme="minorHAnsi" w:hAnsi="Times New Roman"/>
          <w:sz w:val="24"/>
          <w:szCs w:val="24"/>
          <w:lang w:eastAsia="en-US"/>
        </w:rPr>
      </w:pPr>
    </w:p>
    <w:p w:rsidR="006C090C" w:rsidRPr="00831549" w:rsidRDefault="006C090C" w:rsidP="00831549">
      <w:pPr>
        <w:autoSpaceDE w:val="0"/>
        <w:autoSpaceDN w:val="0"/>
        <w:adjustRightInd w:val="0"/>
        <w:spacing w:after="0" w:line="276" w:lineRule="auto"/>
        <w:rPr>
          <w:rFonts w:ascii="Times New Roman" w:eastAsiaTheme="minorHAnsi" w:hAnsi="Times New Roman"/>
          <w:sz w:val="24"/>
          <w:szCs w:val="24"/>
          <w:lang w:eastAsia="en-US"/>
        </w:rPr>
      </w:pPr>
    </w:p>
    <w:p w:rsidR="006C090C" w:rsidRPr="00831549" w:rsidRDefault="006C090C" w:rsidP="00831549">
      <w:pPr>
        <w:autoSpaceDE w:val="0"/>
        <w:autoSpaceDN w:val="0"/>
        <w:adjustRightInd w:val="0"/>
        <w:spacing w:after="0" w:line="276" w:lineRule="auto"/>
        <w:rPr>
          <w:rFonts w:ascii="Times New Roman" w:eastAsiaTheme="minorHAnsi" w:hAnsi="Times New Roman"/>
          <w:sz w:val="24"/>
          <w:szCs w:val="24"/>
          <w:lang w:eastAsia="en-US"/>
        </w:rPr>
      </w:pPr>
    </w:p>
    <w:p w:rsidR="006C090C" w:rsidRPr="00831549" w:rsidRDefault="006C090C" w:rsidP="00831549">
      <w:pPr>
        <w:autoSpaceDE w:val="0"/>
        <w:autoSpaceDN w:val="0"/>
        <w:adjustRightInd w:val="0"/>
        <w:spacing w:after="0" w:line="276" w:lineRule="auto"/>
        <w:rPr>
          <w:rFonts w:ascii="Times New Roman" w:eastAsiaTheme="minorHAnsi" w:hAnsi="Times New Roman"/>
          <w:sz w:val="24"/>
          <w:szCs w:val="24"/>
          <w:lang w:eastAsia="en-US"/>
        </w:rPr>
      </w:pPr>
    </w:p>
    <w:p w:rsidR="006C090C" w:rsidRPr="00831549" w:rsidRDefault="006C090C" w:rsidP="00831549">
      <w:pPr>
        <w:pStyle w:val="BALIK"/>
        <w:rPr>
          <w:rStyle w:val="FontStyle23"/>
          <w:rFonts w:ascii="Times New Roman" w:hAnsi="Times New Roman" w:cs="Times New Roman"/>
          <w:b/>
          <w:bCs w:val="0"/>
          <w:sz w:val="24"/>
          <w:szCs w:val="24"/>
        </w:rPr>
      </w:pPr>
      <w:r w:rsidRPr="00831549">
        <w:rPr>
          <w:rStyle w:val="FontStyle23"/>
          <w:rFonts w:ascii="Times New Roman" w:hAnsi="Times New Roman" w:cs="Times New Roman"/>
          <w:b/>
          <w:bCs w:val="0"/>
          <w:sz w:val="24"/>
          <w:szCs w:val="24"/>
        </w:rPr>
        <w:t>AMAÇ</w:t>
      </w:r>
    </w:p>
    <w:p w:rsidR="006C090C" w:rsidRPr="00831549" w:rsidRDefault="006C090C" w:rsidP="00831549">
      <w:pPr>
        <w:pStyle w:val="ListeParagraf"/>
        <w:tabs>
          <w:tab w:val="left" w:pos="1310"/>
          <w:tab w:val="left" w:pos="1594"/>
        </w:tabs>
        <w:spacing w:after="200" w:line="276" w:lineRule="auto"/>
        <w:ind w:left="1080"/>
        <w:rPr>
          <w:rStyle w:val="FontStyle32"/>
          <w:rFonts w:ascii="Times New Roman" w:hAnsi="Times New Roman" w:cs="Times New Roman"/>
          <w:color w:val="auto"/>
          <w:sz w:val="24"/>
          <w:szCs w:val="24"/>
        </w:rPr>
      </w:pPr>
      <w:r w:rsidRPr="00831549">
        <w:rPr>
          <w:rStyle w:val="FontStyle32"/>
          <w:rFonts w:ascii="Times New Roman" w:hAnsi="Times New Roman" w:cs="Times New Roman"/>
          <w:sz w:val="24"/>
          <w:szCs w:val="24"/>
        </w:rPr>
        <w:t xml:space="preserve">Bu prosedür, </w:t>
      </w:r>
      <w:r w:rsidR="003809DB" w:rsidRPr="00831549">
        <w:t>Dr. Ersin Arslan Eğitim ve Araştırma Hastanesi bünyesinde görev yapan ya da Dr. Ersin Arslan Eğitim ve Araştırma Hastanesine hizmet sağlayan tüm gerçek ve tüzel kişilerin ve tüzel kişi çalışanlarının, hizmetin yapılması esnasında veya herhangi bir gerekçeyle öğrendikleri, kuruma veya hastaya ait gizli kalması gereken bilgilerin, gizliliğinin sağlanması için uyulması gereken kuralları tanım</w:t>
      </w:r>
      <w:r w:rsidR="00157420" w:rsidRPr="00831549">
        <w:t>layan “Bilgi Güvenliği Farkındalık Bildirgesi”</w:t>
      </w:r>
      <w:r w:rsidR="00E36CD2" w:rsidRPr="00831549">
        <w:t>, Hastanemiz ile imzalanan sözleşmeler/protokoller kapsamında, sözleşmeye/protokole konu yükümlülüklerin gerçekleştirilmesi için ilgili yüklenici firmada çalışan ve Dr. Ersin Arslan Eğitim ve Araştırma Hastanesi Sistemlerine geçici olarak erişim ihtiyacı olan tüm gerçek kişiler ile Dr. Ersin Arslan Eğitim ve Araştırma Hastanesi tarafından yürütülen hizmetler kapsamında, hizmet ile ilgili faaliyetlerin gerçekleştirilmesi için Dr. Ersin Arslan Eğitim ve Araştırma Hastanesi Sistemlerine erişim ihtiyacı olan tüm gerçek kişiler (danışmanlar, tercümanlar,</w:t>
      </w:r>
      <w:r w:rsidR="00E36CD2" w:rsidRPr="00831549">
        <w:rPr>
          <w:color w:val="000000" w:themeColor="text1"/>
        </w:rPr>
        <w:t>öğrenciler,</w:t>
      </w:r>
      <w:r w:rsidR="00E36CD2" w:rsidRPr="00831549">
        <w:t xml:space="preserve"> sözleşmeli firma personeli vb.) ile imzalanan “Personel Gizlilik Sözleşmesi” ve </w:t>
      </w:r>
      <w:r w:rsidR="001808F1" w:rsidRPr="00831549">
        <w:t xml:space="preserve">hasta/kurum bilgilerine erişim yetkisine sahip Dr. Ersin Arslan Eğitim ve Araştırma Hastanesi ile </w:t>
      </w:r>
      <w:r w:rsidR="009E0DA4" w:rsidRPr="00831549">
        <w:t>hizmet sözleşmesi yapılan kurum/firmalarla imzalanan “Kurumsal Gizlilik Sözleşmesi</w:t>
      </w:r>
      <w:r w:rsidR="0051319C" w:rsidRPr="00831549">
        <w:t xml:space="preserve">” nin </w:t>
      </w:r>
      <w:r w:rsidRPr="00831549">
        <w:rPr>
          <w:rStyle w:val="FontStyle32"/>
          <w:rFonts w:ascii="Times New Roman" w:hAnsi="Times New Roman" w:cs="Times New Roman"/>
          <w:sz w:val="24"/>
          <w:szCs w:val="24"/>
        </w:rPr>
        <w:t>uygulama esaslarını belirlemek maksadıyla hazırlanmıştır.</w:t>
      </w:r>
    </w:p>
    <w:p w:rsidR="006C090C" w:rsidRPr="00831549" w:rsidRDefault="006C090C" w:rsidP="00831549">
      <w:pPr>
        <w:pStyle w:val="BALIK"/>
        <w:rPr>
          <w:rStyle w:val="FontStyle23"/>
          <w:rFonts w:ascii="Times New Roman" w:hAnsi="Times New Roman" w:cs="Times New Roman"/>
          <w:b/>
          <w:bCs w:val="0"/>
          <w:sz w:val="24"/>
          <w:szCs w:val="24"/>
        </w:rPr>
      </w:pPr>
      <w:r w:rsidRPr="00831549">
        <w:rPr>
          <w:rStyle w:val="FontStyle23"/>
          <w:rFonts w:ascii="Times New Roman" w:hAnsi="Times New Roman" w:cs="Times New Roman"/>
          <w:b/>
          <w:bCs w:val="0"/>
          <w:sz w:val="24"/>
          <w:szCs w:val="24"/>
        </w:rPr>
        <w:t>KAPSAM</w:t>
      </w:r>
    </w:p>
    <w:p w:rsidR="006C090C" w:rsidRPr="00831549" w:rsidRDefault="006C090C" w:rsidP="00831549">
      <w:pPr>
        <w:pStyle w:val="DZYAZI"/>
        <w:rPr>
          <w:rStyle w:val="FontStyle32"/>
          <w:rFonts w:ascii="Times New Roman" w:hAnsi="Times New Roman" w:cs="Times New Roman"/>
          <w:sz w:val="24"/>
          <w:szCs w:val="24"/>
        </w:rPr>
      </w:pPr>
      <w:r w:rsidRPr="00831549">
        <w:rPr>
          <w:rStyle w:val="FontStyle32"/>
          <w:rFonts w:ascii="Times New Roman" w:hAnsi="Times New Roman" w:cs="Times New Roman"/>
          <w:sz w:val="24"/>
          <w:szCs w:val="24"/>
        </w:rPr>
        <w:t xml:space="preserve">Bu prosedür, </w:t>
      </w:r>
      <w:r w:rsidR="0051319C" w:rsidRPr="00831549">
        <w:rPr>
          <w:rStyle w:val="FontStyle32"/>
          <w:rFonts w:ascii="Times New Roman" w:hAnsi="Times New Roman" w:cs="Times New Roman"/>
          <w:sz w:val="24"/>
          <w:szCs w:val="24"/>
        </w:rPr>
        <w:t>“KU.YD.85 BİLGİ GÜVENLİĞİ FARKINDALIK BİLDİRGESİ”, “KU.YD.86 PERSONEL GİZLİLİK SÖZLEŞMESİ”, “KU.YD.89 KURUMSAL GİZLİLİK TAAHHÜTNAMESİ” nin</w:t>
      </w:r>
      <w:r w:rsidRPr="00831549">
        <w:rPr>
          <w:rStyle w:val="FontStyle23"/>
          <w:rFonts w:ascii="Times New Roman" w:hAnsi="Times New Roman" w:cs="Times New Roman"/>
          <w:b w:val="0"/>
          <w:bCs w:val="0"/>
          <w:sz w:val="24"/>
          <w:szCs w:val="24"/>
        </w:rPr>
        <w:t xml:space="preserve"> </w:t>
      </w:r>
      <w:r w:rsidRPr="00831549">
        <w:rPr>
          <w:rStyle w:val="FontStyle32"/>
          <w:rFonts w:ascii="Times New Roman" w:hAnsi="Times New Roman" w:cs="Times New Roman"/>
          <w:sz w:val="24"/>
          <w:szCs w:val="24"/>
        </w:rPr>
        <w:t>tarafı olabilecek tüm gerçek ve tüzel kişileri kapsar. Bu kişilerin kimler olduğu, prosedürün uygulama bölümünde detaylı olarak açıklanmıştır.</w:t>
      </w:r>
    </w:p>
    <w:p w:rsidR="0051319C" w:rsidRPr="00831549" w:rsidRDefault="006D634D" w:rsidP="00831549">
      <w:pPr>
        <w:pStyle w:val="BALIK"/>
        <w:rPr>
          <w:rStyle w:val="FontStyle32"/>
          <w:rFonts w:ascii="Times New Roman" w:hAnsi="Times New Roman" w:cs="Times New Roman"/>
          <w:sz w:val="24"/>
          <w:szCs w:val="24"/>
        </w:rPr>
      </w:pPr>
      <w:r w:rsidRPr="00831549">
        <w:rPr>
          <w:rStyle w:val="FontStyle32"/>
          <w:rFonts w:ascii="Times New Roman" w:hAnsi="Times New Roman" w:cs="Times New Roman"/>
          <w:sz w:val="24"/>
          <w:szCs w:val="24"/>
        </w:rPr>
        <w:t>KISALTMALAR</w:t>
      </w:r>
    </w:p>
    <w:p w:rsidR="006D634D" w:rsidRPr="00831549" w:rsidRDefault="006D634D" w:rsidP="00831549">
      <w:pPr>
        <w:pStyle w:val="BALIK"/>
        <w:rPr>
          <w:rStyle w:val="FontStyle32"/>
          <w:rFonts w:ascii="Times New Roman" w:hAnsi="Times New Roman" w:cs="Times New Roman"/>
          <w:sz w:val="24"/>
          <w:szCs w:val="24"/>
        </w:rPr>
      </w:pPr>
      <w:r w:rsidRPr="00831549">
        <w:rPr>
          <w:rStyle w:val="FontStyle32"/>
          <w:rFonts w:ascii="Times New Roman" w:hAnsi="Times New Roman" w:cs="Times New Roman"/>
          <w:sz w:val="24"/>
          <w:szCs w:val="24"/>
        </w:rPr>
        <w:t>TANIMLAR:</w:t>
      </w:r>
    </w:p>
    <w:p w:rsidR="006D634D" w:rsidRDefault="006D634D" w:rsidP="00831549">
      <w:pPr>
        <w:pStyle w:val="BALIK"/>
        <w:rPr>
          <w:rStyle w:val="FontStyle32"/>
          <w:rFonts w:ascii="Times New Roman" w:hAnsi="Times New Roman" w:cs="Times New Roman"/>
          <w:sz w:val="24"/>
          <w:szCs w:val="24"/>
        </w:rPr>
      </w:pPr>
      <w:r w:rsidRPr="00831549">
        <w:rPr>
          <w:rStyle w:val="FontStyle32"/>
          <w:rFonts w:ascii="Times New Roman" w:hAnsi="Times New Roman" w:cs="Times New Roman"/>
          <w:sz w:val="24"/>
          <w:szCs w:val="24"/>
        </w:rPr>
        <w:t>SORUMLULAR:</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Başhekim</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Başhekim Yardımcıları</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İdari Mali Hizmetler Müdürü</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Destek Hizmetler ve Kalite Müdürü</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Sağlık Bakım Hizmetleri Müdürü</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Müdür Yardımcıları</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Hizmet Alım Personelleri</w:t>
      </w:r>
    </w:p>
    <w:p w:rsidR="00831549" w:rsidRPr="00831549" w:rsidRDefault="00831549" w:rsidP="00831549">
      <w:pPr>
        <w:pStyle w:val="BALIK"/>
        <w:numPr>
          <w:ilvl w:val="0"/>
          <w:numId w:val="0"/>
        </w:numPr>
        <w:ind w:left="426"/>
        <w:rPr>
          <w:rFonts w:ascii="Times New Roman" w:hAnsi="Times New Roman" w:cs="Times New Roman"/>
          <w:b w:val="0"/>
        </w:rPr>
      </w:pPr>
      <w:r w:rsidRPr="00831549">
        <w:rPr>
          <w:rFonts w:ascii="Times New Roman" w:hAnsi="Times New Roman" w:cs="Times New Roman"/>
          <w:b w:val="0"/>
        </w:rPr>
        <w:t>Tüm Çalışanlar</w:t>
      </w:r>
    </w:p>
    <w:p w:rsidR="00831549" w:rsidRPr="00831549" w:rsidRDefault="00831549" w:rsidP="00831549">
      <w:pPr>
        <w:pStyle w:val="BALIK"/>
        <w:numPr>
          <w:ilvl w:val="0"/>
          <w:numId w:val="0"/>
        </w:numPr>
        <w:ind w:left="426"/>
        <w:rPr>
          <w:rStyle w:val="FontStyle32"/>
          <w:rFonts w:ascii="Times New Roman" w:hAnsi="Times New Roman" w:cs="Times New Roman"/>
          <w:sz w:val="24"/>
          <w:szCs w:val="24"/>
        </w:rPr>
      </w:pPr>
    </w:p>
    <w:p w:rsidR="006C090C" w:rsidRPr="00831549" w:rsidRDefault="006D634D" w:rsidP="00831549">
      <w:pPr>
        <w:pStyle w:val="BALIK"/>
        <w:rPr>
          <w:rStyle w:val="FontStyle23"/>
          <w:rFonts w:ascii="Times New Roman" w:hAnsi="Times New Roman" w:cs="Times New Roman"/>
          <w:b/>
          <w:bCs w:val="0"/>
          <w:sz w:val="24"/>
          <w:szCs w:val="24"/>
        </w:rPr>
      </w:pPr>
      <w:r w:rsidRPr="00831549">
        <w:rPr>
          <w:rStyle w:val="FontStyle23"/>
          <w:rFonts w:ascii="Times New Roman" w:hAnsi="Times New Roman" w:cs="Times New Roman"/>
          <w:b/>
          <w:bCs w:val="0"/>
          <w:sz w:val="24"/>
          <w:szCs w:val="24"/>
        </w:rPr>
        <w:t xml:space="preserve">FAALİYET AKIŞI: </w:t>
      </w:r>
    </w:p>
    <w:p w:rsidR="006C090C" w:rsidRPr="00831549" w:rsidRDefault="007449D1" w:rsidP="00831549">
      <w:pPr>
        <w:pStyle w:val="DZYAZI"/>
        <w:rPr>
          <w:rStyle w:val="FontStyle32"/>
          <w:rFonts w:ascii="Times New Roman" w:hAnsi="Times New Roman" w:cs="Times New Roman"/>
          <w:sz w:val="24"/>
          <w:szCs w:val="24"/>
        </w:rPr>
      </w:pPr>
      <w:r w:rsidRPr="00831549">
        <w:rPr>
          <w:rStyle w:val="FontStyle32"/>
          <w:rFonts w:ascii="Times New Roman" w:hAnsi="Times New Roman" w:cs="Times New Roman"/>
          <w:sz w:val="24"/>
          <w:szCs w:val="24"/>
        </w:rPr>
        <w:t xml:space="preserve">“KU.YD.85 BİLGİ GÜVENLİĞİ FARKINDALIK BİLDİRGESİ”, “KU.YD.86 PERSONEL GİZLİLİK SÖZLEŞMESİ”, “KU.YD.89 KURUMSAL GİZLİLİK TAAHHÜTNAMESİ” </w:t>
      </w:r>
      <w:r w:rsidR="006C090C" w:rsidRPr="00831549">
        <w:rPr>
          <w:rStyle w:val="FontStyle32"/>
          <w:rFonts w:ascii="Times New Roman" w:hAnsi="Times New Roman" w:cs="Times New Roman"/>
          <w:sz w:val="24"/>
          <w:szCs w:val="24"/>
        </w:rPr>
        <w:t xml:space="preserve">uygulama esasları takip eden maddelerde açıklanmıştır. Söz konusu </w:t>
      </w:r>
      <w:r w:rsidRPr="00831549">
        <w:rPr>
          <w:rStyle w:val="FontStyle32"/>
          <w:rFonts w:ascii="Times New Roman" w:hAnsi="Times New Roman" w:cs="Times New Roman"/>
          <w:sz w:val="24"/>
          <w:szCs w:val="24"/>
        </w:rPr>
        <w:t xml:space="preserve">farkındalık bildirgesi, </w:t>
      </w:r>
      <w:r w:rsidR="006C090C" w:rsidRPr="00831549">
        <w:rPr>
          <w:rStyle w:val="FontStyle32"/>
          <w:rFonts w:ascii="Times New Roman" w:hAnsi="Times New Roman" w:cs="Times New Roman"/>
          <w:sz w:val="24"/>
          <w:szCs w:val="24"/>
        </w:rPr>
        <w:t xml:space="preserve">sözleşme ve taahhütname, ilgilileri tarafından imzalanmadan ve </w:t>
      </w:r>
      <w:r w:rsidRPr="00831549">
        <w:rPr>
          <w:rStyle w:val="FontStyle32"/>
          <w:rFonts w:ascii="Times New Roman" w:hAnsi="Times New Roman" w:cs="Times New Roman"/>
          <w:sz w:val="24"/>
          <w:szCs w:val="24"/>
        </w:rPr>
        <w:t>Hastanemiz</w:t>
      </w:r>
      <w:r w:rsidR="006C090C" w:rsidRPr="00831549">
        <w:rPr>
          <w:rStyle w:val="FontStyle32"/>
          <w:rFonts w:ascii="Times New Roman" w:hAnsi="Times New Roman" w:cs="Times New Roman"/>
          <w:sz w:val="24"/>
          <w:szCs w:val="24"/>
        </w:rPr>
        <w:t xml:space="preserve"> yetkili birimlerine resmi kanallardan </w:t>
      </w:r>
      <w:r w:rsidR="006C090C" w:rsidRPr="00831549">
        <w:rPr>
          <w:rStyle w:val="FontStyle32"/>
          <w:rFonts w:ascii="Times New Roman" w:hAnsi="Times New Roman" w:cs="Times New Roman"/>
          <w:sz w:val="24"/>
          <w:szCs w:val="24"/>
        </w:rPr>
        <w:lastRenderedPageBreak/>
        <w:t xml:space="preserve">teslim edilmeden, hiçbir kişi veya kuruma </w:t>
      </w:r>
      <w:r w:rsidRPr="00831549">
        <w:rPr>
          <w:rStyle w:val="FontStyle32"/>
          <w:rFonts w:ascii="Times New Roman" w:hAnsi="Times New Roman" w:cs="Times New Roman"/>
          <w:sz w:val="24"/>
          <w:szCs w:val="24"/>
        </w:rPr>
        <w:t>Hastanemiz</w:t>
      </w:r>
      <w:r w:rsidR="006C090C" w:rsidRPr="00831549">
        <w:rPr>
          <w:rStyle w:val="FontStyle32"/>
          <w:rFonts w:ascii="Times New Roman" w:hAnsi="Times New Roman" w:cs="Times New Roman"/>
          <w:sz w:val="24"/>
          <w:szCs w:val="24"/>
        </w:rPr>
        <w:t xml:space="preserve"> tarafından işletilen sistemlere erişim izni verilmez.</w:t>
      </w:r>
    </w:p>
    <w:p w:rsidR="006C090C" w:rsidRPr="00831549" w:rsidRDefault="00C7791E" w:rsidP="00831549">
      <w:pPr>
        <w:pStyle w:val="ALTBALIK"/>
        <w:numPr>
          <w:ilvl w:val="0"/>
          <w:numId w:val="0"/>
        </w:numPr>
        <w:rPr>
          <w:rStyle w:val="FontStyle23"/>
          <w:rFonts w:ascii="Times New Roman" w:hAnsi="Times New Roman" w:cs="Times New Roman"/>
          <w:b/>
          <w:sz w:val="24"/>
          <w:szCs w:val="24"/>
        </w:rPr>
      </w:pPr>
      <w:r w:rsidRPr="00831549">
        <w:rPr>
          <w:rStyle w:val="FontStyle23"/>
          <w:rFonts w:ascii="Times New Roman" w:hAnsi="Times New Roman" w:cs="Times New Roman"/>
          <w:b/>
          <w:sz w:val="24"/>
          <w:szCs w:val="24"/>
        </w:rPr>
        <w:t>6</w:t>
      </w:r>
      <w:r w:rsidR="006C090C" w:rsidRPr="00831549">
        <w:rPr>
          <w:rStyle w:val="FontStyle23"/>
          <w:rFonts w:ascii="Times New Roman" w:hAnsi="Times New Roman" w:cs="Times New Roman"/>
          <w:b/>
          <w:sz w:val="24"/>
          <w:szCs w:val="24"/>
        </w:rPr>
        <w:t xml:space="preserve">.1   </w:t>
      </w:r>
      <w:r w:rsidR="007449D1" w:rsidRPr="00831549">
        <w:rPr>
          <w:rStyle w:val="FontStyle32"/>
          <w:rFonts w:ascii="Times New Roman" w:hAnsi="Times New Roman" w:cs="Times New Roman"/>
          <w:sz w:val="24"/>
          <w:szCs w:val="24"/>
        </w:rPr>
        <w:t>“KU.YD.85 BİLGİ GÜVENLİĞİ FARKINDALIK BİLDİRGESİ”, “KU.YD.86 PERSONEL GİZLİLİK SÖZLEŞMESİ”</w:t>
      </w:r>
    </w:p>
    <w:p w:rsidR="006C090C" w:rsidRPr="00831549" w:rsidRDefault="00C7791E" w:rsidP="00831549">
      <w:pPr>
        <w:pStyle w:val="ALTBALIINBALII"/>
        <w:numPr>
          <w:ilvl w:val="0"/>
          <w:numId w:val="0"/>
        </w:numPr>
        <w:rPr>
          <w:rStyle w:val="FontStyle23"/>
          <w:rFonts w:ascii="Times New Roman" w:hAnsi="Times New Roman" w:cs="Times New Roman"/>
          <w:bCs w:val="0"/>
          <w:sz w:val="24"/>
          <w:szCs w:val="24"/>
        </w:rPr>
      </w:pPr>
      <w:r w:rsidRPr="00831549">
        <w:rPr>
          <w:rStyle w:val="FontStyle23"/>
          <w:rFonts w:ascii="Times New Roman" w:hAnsi="Times New Roman" w:cs="Times New Roman"/>
          <w:bCs w:val="0"/>
          <w:sz w:val="24"/>
          <w:szCs w:val="24"/>
        </w:rPr>
        <w:t>6</w:t>
      </w:r>
      <w:r w:rsidR="006C090C" w:rsidRPr="00831549">
        <w:rPr>
          <w:rStyle w:val="FontStyle23"/>
          <w:rFonts w:ascii="Times New Roman" w:hAnsi="Times New Roman" w:cs="Times New Roman"/>
          <w:bCs w:val="0"/>
          <w:sz w:val="24"/>
          <w:szCs w:val="24"/>
        </w:rPr>
        <w:t>.1.1.</w:t>
      </w:r>
      <w:r w:rsidR="007449D1" w:rsidRPr="00831549">
        <w:rPr>
          <w:rStyle w:val="FontStyle32"/>
          <w:rFonts w:ascii="Times New Roman" w:hAnsi="Times New Roman" w:cs="Times New Roman"/>
          <w:sz w:val="24"/>
          <w:szCs w:val="24"/>
        </w:rPr>
        <w:t xml:space="preserve"> “KU.YD.85 BİLGİ GÜVENLİĞİ FARKINDALIK BİLDİRGESİ” ve  “KU.YD.86 PERSONEL GİZLİLİK SÖZLEŞMESİ” </w:t>
      </w:r>
      <w:r w:rsidR="006C090C" w:rsidRPr="00831549">
        <w:rPr>
          <w:rStyle w:val="FontStyle23"/>
          <w:rFonts w:ascii="Times New Roman" w:hAnsi="Times New Roman" w:cs="Times New Roman"/>
          <w:bCs w:val="0"/>
          <w:sz w:val="24"/>
          <w:szCs w:val="24"/>
        </w:rPr>
        <w:t>Kimler ile İmzalanır?</w:t>
      </w:r>
    </w:p>
    <w:p w:rsidR="006C090C" w:rsidRPr="00831549" w:rsidRDefault="007449D1" w:rsidP="00831549">
      <w:pPr>
        <w:pStyle w:val="DZYAZI"/>
        <w:rPr>
          <w:rStyle w:val="FontStyle23"/>
          <w:rFonts w:ascii="Times New Roman" w:hAnsi="Times New Roman" w:cs="Times New Roman"/>
          <w:b w:val="0"/>
          <w:bCs w:val="0"/>
          <w:sz w:val="24"/>
          <w:szCs w:val="24"/>
        </w:rPr>
      </w:pPr>
      <w:r w:rsidRPr="00831549">
        <w:rPr>
          <w:rStyle w:val="FontStyle32"/>
          <w:rFonts w:ascii="Times New Roman" w:hAnsi="Times New Roman" w:cs="Times New Roman"/>
          <w:sz w:val="24"/>
          <w:szCs w:val="24"/>
        </w:rPr>
        <w:t>Hastanemiz</w:t>
      </w:r>
      <w:r w:rsidR="006C090C" w:rsidRPr="00831549">
        <w:rPr>
          <w:rStyle w:val="FontStyle32"/>
          <w:rFonts w:ascii="Times New Roman" w:hAnsi="Times New Roman" w:cs="Times New Roman"/>
          <w:sz w:val="24"/>
          <w:szCs w:val="24"/>
        </w:rPr>
        <w:t xml:space="preserve"> fiziki alanlarında </w:t>
      </w:r>
      <w:r w:rsidR="00E24BDF" w:rsidRPr="00831549">
        <w:rPr>
          <w:rStyle w:val="FontStyle32"/>
          <w:rFonts w:ascii="Times New Roman" w:hAnsi="Times New Roman" w:cs="Times New Roman"/>
          <w:sz w:val="24"/>
          <w:szCs w:val="24"/>
        </w:rPr>
        <w:t xml:space="preserve">ve Bağlı Birimlerinde </w:t>
      </w:r>
      <w:r w:rsidR="006C090C" w:rsidRPr="00831549">
        <w:rPr>
          <w:rStyle w:val="FontStyle23"/>
          <w:rFonts w:ascii="Times New Roman" w:hAnsi="Times New Roman" w:cs="Times New Roman"/>
          <w:b w:val="0"/>
          <w:bCs w:val="0"/>
          <w:sz w:val="24"/>
          <w:szCs w:val="24"/>
        </w:rPr>
        <w:t xml:space="preserve">sürekli olarak </w:t>
      </w:r>
      <w:r w:rsidR="006C090C" w:rsidRPr="00831549">
        <w:rPr>
          <w:rStyle w:val="FontStyle32"/>
          <w:rFonts w:ascii="Times New Roman" w:hAnsi="Times New Roman" w:cs="Times New Roman"/>
          <w:sz w:val="24"/>
          <w:szCs w:val="24"/>
        </w:rPr>
        <w:t>görev yapan tüm personel (657 sayılı Devlet Memurları Kanununa tabi kamu çalışanları, sözleşmeli personeli, uzun süreli (süresi belirsiz) olarak istihdam edilen sözleşmeli firma personeli</w:t>
      </w:r>
      <w:r w:rsidR="00E24BDF" w:rsidRPr="00831549">
        <w:rPr>
          <w:rStyle w:val="FontStyle32"/>
          <w:rFonts w:ascii="Times New Roman" w:hAnsi="Times New Roman" w:cs="Times New Roman"/>
          <w:sz w:val="24"/>
          <w:szCs w:val="24"/>
        </w:rPr>
        <w:t>, hizmet alım personeli</w:t>
      </w:r>
      <w:r w:rsidR="006C090C" w:rsidRPr="00831549">
        <w:rPr>
          <w:rStyle w:val="FontStyle32"/>
          <w:rFonts w:ascii="Times New Roman" w:hAnsi="Times New Roman" w:cs="Times New Roman"/>
          <w:sz w:val="24"/>
          <w:szCs w:val="24"/>
        </w:rPr>
        <w:t xml:space="preserve"> vb.),</w:t>
      </w:r>
    </w:p>
    <w:p w:rsidR="006C090C" w:rsidRPr="00831549" w:rsidRDefault="007449D1" w:rsidP="00831549">
      <w:pPr>
        <w:pStyle w:val="DZYAZI"/>
        <w:rPr>
          <w:rStyle w:val="FontStyle23"/>
          <w:rFonts w:ascii="Times New Roman" w:hAnsi="Times New Roman" w:cs="Times New Roman"/>
          <w:b w:val="0"/>
          <w:bCs w:val="0"/>
          <w:sz w:val="24"/>
          <w:szCs w:val="24"/>
        </w:rPr>
      </w:pPr>
      <w:r w:rsidRPr="00831549">
        <w:rPr>
          <w:rStyle w:val="FontStyle32"/>
          <w:rFonts w:ascii="Times New Roman" w:hAnsi="Times New Roman" w:cs="Times New Roman"/>
          <w:sz w:val="24"/>
          <w:szCs w:val="24"/>
        </w:rPr>
        <w:t>Hastanemiz</w:t>
      </w:r>
      <w:r w:rsidR="006C090C" w:rsidRPr="00831549">
        <w:rPr>
          <w:rStyle w:val="FontStyle32"/>
          <w:rFonts w:ascii="Times New Roman" w:hAnsi="Times New Roman" w:cs="Times New Roman"/>
          <w:sz w:val="24"/>
          <w:szCs w:val="24"/>
        </w:rPr>
        <w:t xml:space="preserve"> ile imzalanan sözleşmeler/protokoller kapsamında, sözleşmeye/protokole konu yükümlülüklerin gerçekleştirilmesi için İlgili yüklenici firmada çalışan ve Müdürlük Sistemlerine </w:t>
      </w:r>
      <w:r w:rsidR="006C090C" w:rsidRPr="00831549">
        <w:rPr>
          <w:rStyle w:val="FontStyle23"/>
          <w:rFonts w:ascii="Times New Roman" w:hAnsi="Times New Roman" w:cs="Times New Roman"/>
          <w:b w:val="0"/>
          <w:bCs w:val="0"/>
          <w:sz w:val="24"/>
          <w:szCs w:val="24"/>
        </w:rPr>
        <w:t xml:space="preserve">geçici olarak erişim ihtiyacı olan </w:t>
      </w:r>
      <w:r w:rsidR="006C090C" w:rsidRPr="00831549">
        <w:rPr>
          <w:rStyle w:val="FontStyle32"/>
          <w:rFonts w:ascii="Times New Roman" w:hAnsi="Times New Roman" w:cs="Times New Roman"/>
          <w:sz w:val="24"/>
          <w:szCs w:val="24"/>
        </w:rPr>
        <w:t>tüm gerçek kişiler (Örneğin VTYS Bakım Onarım Sözleşmesi, Microsoft Kurumsal Destek Sözleşmesi, Bilişim Alt Yapılarına Sızma ve DDOS Testi Hizmeti vb.)</w:t>
      </w:r>
    </w:p>
    <w:p w:rsidR="006C090C" w:rsidRPr="00831549" w:rsidRDefault="006C090C" w:rsidP="00831549">
      <w:pPr>
        <w:pStyle w:val="DZYAZI"/>
        <w:rPr>
          <w:rStyle w:val="FontStyle23"/>
          <w:rFonts w:ascii="Times New Roman" w:hAnsi="Times New Roman" w:cs="Times New Roman"/>
          <w:b w:val="0"/>
          <w:bCs w:val="0"/>
          <w:sz w:val="24"/>
          <w:szCs w:val="24"/>
        </w:rPr>
      </w:pPr>
      <w:r w:rsidRPr="00831549">
        <w:rPr>
          <w:rStyle w:val="FontStyle32"/>
          <w:rFonts w:ascii="Times New Roman" w:hAnsi="Times New Roman" w:cs="Times New Roman"/>
          <w:sz w:val="24"/>
          <w:szCs w:val="24"/>
        </w:rPr>
        <w:t xml:space="preserve">T.C. Sağlık Bakanlığı Merkez Teşkilatı, Bağlı Kurum ve Kuruluşlar veya Taşra Teşkilatı tarafından yürütülen projeler kapsamında, proje ile ilgili faaliyetlerin gerçekleştirilmesi için </w:t>
      </w:r>
      <w:r w:rsidR="007449D1" w:rsidRPr="00831549">
        <w:rPr>
          <w:rStyle w:val="FontStyle32"/>
          <w:rFonts w:ascii="Times New Roman" w:hAnsi="Times New Roman" w:cs="Times New Roman"/>
          <w:sz w:val="24"/>
          <w:szCs w:val="24"/>
        </w:rPr>
        <w:t>Hastanemiz</w:t>
      </w:r>
      <w:r w:rsidRPr="00831549">
        <w:rPr>
          <w:rStyle w:val="FontStyle32"/>
          <w:rFonts w:ascii="Times New Roman" w:hAnsi="Times New Roman" w:cs="Times New Roman"/>
          <w:sz w:val="24"/>
          <w:szCs w:val="24"/>
        </w:rPr>
        <w:t xml:space="preserve"> Sistemlerine erişim ihtiyacı olan tüm gerçek kişiler (657 sayılı Kanuna tabi kamu çalışanları, sözleşmeli firma personeli vb.),</w:t>
      </w:r>
    </w:p>
    <w:p w:rsidR="00331129" w:rsidRPr="00831549" w:rsidRDefault="006C090C" w:rsidP="00831549">
      <w:pPr>
        <w:pStyle w:val="DZYAZI"/>
        <w:rPr>
          <w:rStyle w:val="FontStyle23"/>
          <w:rFonts w:ascii="Times New Roman" w:hAnsi="Times New Roman" w:cs="Times New Roman"/>
          <w:b w:val="0"/>
          <w:bCs w:val="0"/>
          <w:sz w:val="24"/>
          <w:szCs w:val="24"/>
        </w:rPr>
      </w:pPr>
      <w:r w:rsidRPr="00831549">
        <w:rPr>
          <w:rStyle w:val="FontStyle32"/>
          <w:rFonts w:ascii="Times New Roman" w:hAnsi="Times New Roman" w:cs="Times New Roman"/>
          <w:sz w:val="24"/>
          <w:szCs w:val="24"/>
        </w:rPr>
        <w:t xml:space="preserve">Uluslararası Sözleşme/Protokoller uyarınca yürütülen projeler ile </w:t>
      </w:r>
      <w:r w:rsidR="007449D1" w:rsidRPr="00831549">
        <w:rPr>
          <w:rStyle w:val="FontStyle32"/>
          <w:rFonts w:ascii="Times New Roman" w:hAnsi="Times New Roman" w:cs="Times New Roman"/>
          <w:sz w:val="24"/>
          <w:szCs w:val="24"/>
        </w:rPr>
        <w:t>Hastanemiz</w:t>
      </w:r>
      <w:r w:rsidRPr="00831549">
        <w:rPr>
          <w:rStyle w:val="FontStyle32"/>
          <w:rFonts w:ascii="Times New Roman" w:hAnsi="Times New Roman" w:cs="Times New Roman"/>
          <w:sz w:val="24"/>
          <w:szCs w:val="24"/>
        </w:rPr>
        <w:t xml:space="preserve"> tarafından verilen direktif uyarınca bizzat kendisi tarafından takip edilen özel Projelerde çalışan ve bu kapsamda </w:t>
      </w:r>
      <w:r w:rsidR="007449D1" w:rsidRPr="00831549">
        <w:rPr>
          <w:rStyle w:val="FontStyle32"/>
          <w:rFonts w:ascii="Times New Roman" w:hAnsi="Times New Roman" w:cs="Times New Roman"/>
          <w:sz w:val="24"/>
          <w:szCs w:val="24"/>
        </w:rPr>
        <w:t>Hastanemiz</w:t>
      </w:r>
      <w:r w:rsidRPr="00831549">
        <w:rPr>
          <w:rStyle w:val="FontStyle32"/>
          <w:rFonts w:ascii="Times New Roman" w:hAnsi="Times New Roman" w:cs="Times New Roman"/>
          <w:sz w:val="24"/>
          <w:szCs w:val="24"/>
        </w:rPr>
        <w:t xml:space="preserve"> Sistemlerine erişim ihtiyacı olan tüm gerçek kişiler</w:t>
      </w:r>
    </w:p>
    <w:p w:rsidR="00331129" w:rsidRPr="00831549" w:rsidRDefault="00331129" w:rsidP="00831549">
      <w:pPr>
        <w:pStyle w:val="ALTBALIINBALII"/>
        <w:numPr>
          <w:ilvl w:val="0"/>
          <w:numId w:val="0"/>
        </w:numPr>
        <w:rPr>
          <w:rStyle w:val="FontStyle23"/>
          <w:rFonts w:ascii="Times New Roman" w:hAnsi="Times New Roman" w:cs="Times New Roman"/>
          <w:bCs w:val="0"/>
          <w:sz w:val="24"/>
          <w:szCs w:val="24"/>
        </w:rPr>
      </w:pPr>
    </w:p>
    <w:p w:rsidR="002E4653" w:rsidRPr="00831549" w:rsidRDefault="00C7791E" w:rsidP="00831549">
      <w:pPr>
        <w:pStyle w:val="ALTBALIINBALII"/>
        <w:numPr>
          <w:ilvl w:val="0"/>
          <w:numId w:val="0"/>
        </w:numPr>
        <w:rPr>
          <w:rStyle w:val="FontStyle23"/>
          <w:rFonts w:ascii="Times New Roman" w:hAnsi="Times New Roman" w:cs="Times New Roman"/>
          <w:bCs w:val="0"/>
          <w:sz w:val="24"/>
          <w:szCs w:val="24"/>
        </w:rPr>
      </w:pPr>
      <w:r w:rsidRPr="00831549">
        <w:rPr>
          <w:rStyle w:val="FontStyle23"/>
          <w:rFonts w:ascii="Times New Roman" w:hAnsi="Times New Roman" w:cs="Times New Roman"/>
          <w:bCs w:val="0"/>
          <w:sz w:val="24"/>
          <w:szCs w:val="24"/>
        </w:rPr>
        <w:t>6</w:t>
      </w:r>
      <w:r w:rsidR="006C090C" w:rsidRPr="00831549">
        <w:rPr>
          <w:rStyle w:val="FontStyle23"/>
          <w:rFonts w:ascii="Times New Roman" w:hAnsi="Times New Roman" w:cs="Times New Roman"/>
          <w:bCs w:val="0"/>
          <w:sz w:val="24"/>
          <w:szCs w:val="24"/>
        </w:rPr>
        <w:t>.1.2 Personel ve Proje Bilgilerinin Doldurulması</w:t>
      </w:r>
    </w:p>
    <w:p w:rsidR="006C090C" w:rsidRPr="00831549" w:rsidRDefault="006C090C" w:rsidP="00831549">
      <w:pPr>
        <w:pStyle w:val="DZYAZI"/>
        <w:rPr>
          <w:rStyle w:val="FontStyle32"/>
          <w:rFonts w:ascii="Times New Roman" w:hAnsi="Times New Roman" w:cs="Times New Roman"/>
          <w:sz w:val="24"/>
          <w:szCs w:val="24"/>
        </w:rPr>
      </w:pPr>
      <w:r w:rsidRPr="00831549">
        <w:rPr>
          <w:rStyle w:val="FontStyle23"/>
          <w:rFonts w:ascii="Times New Roman" w:hAnsi="Times New Roman" w:cs="Times New Roman"/>
          <w:bCs w:val="0"/>
          <w:sz w:val="24"/>
          <w:szCs w:val="24"/>
        </w:rPr>
        <w:t>E-posta Adresi:</w:t>
      </w:r>
      <w:r w:rsidRPr="00831549">
        <w:rPr>
          <w:rStyle w:val="FontStyle32"/>
          <w:rFonts w:ascii="Times New Roman" w:hAnsi="Times New Roman" w:cs="Times New Roman"/>
          <w:sz w:val="24"/>
          <w:szCs w:val="24"/>
        </w:rPr>
        <w:t>Varsa kişinin "</w:t>
      </w:r>
      <w:r w:rsidR="008733EE" w:rsidRPr="00831549">
        <w:rPr>
          <w:rStyle w:val="FontStyle32"/>
          <w:rFonts w:ascii="Times New Roman" w:hAnsi="Times New Roman" w:cs="Times New Roman"/>
          <w:sz w:val="24"/>
          <w:szCs w:val="24"/>
        </w:rPr>
        <w:t>@</w:t>
      </w:r>
      <w:hyperlink r:id="rId7" w:history="1">
        <w:r w:rsidRPr="00831549">
          <w:rPr>
            <w:rStyle w:val="Kpr"/>
            <w:rFonts w:ascii="Times New Roman" w:hAnsi="Times New Roman" w:cs="Times New Roman"/>
            <w:color w:val="000000"/>
            <w:sz w:val="24"/>
            <w:szCs w:val="24"/>
            <w:u w:val="none"/>
          </w:rPr>
          <w:t>saglik.gov.tr</w:t>
        </w:r>
      </w:hyperlink>
      <w:r w:rsidRPr="00831549">
        <w:rPr>
          <w:rStyle w:val="FontStyle32"/>
          <w:rFonts w:ascii="Times New Roman" w:hAnsi="Times New Roman" w:cs="Times New Roman"/>
          <w:sz w:val="24"/>
          <w:szCs w:val="24"/>
        </w:rPr>
        <w:t>" uzantılı e-posta adresi veya bağlı olduğu firmadan almış olduğu kurumsal e-posta adresi yazılır. Gmai</w:t>
      </w:r>
      <w:r w:rsidR="008733EE" w:rsidRPr="00831549">
        <w:rPr>
          <w:rStyle w:val="FontStyle32"/>
          <w:rFonts w:ascii="Times New Roman" w:hAnsi="Times New Roman" w:cs="Times New Roman"/>
          <w:sz w:val="24"/>
          <w:szCs w:val="24"/>
        </w:rPr>
        <w:t>l</w:t>
      </w:r>
      <w:r w:rsidRPr="00831549">
        <w:rPr>
          <w:rStyle w:val="FontStyle32"/>
          <w:rFonts w:ascii="Times New Roman" w:hAnsi="Times New Roman" w:cs="Times New Roman"/>
          <w:sz w:val="24"/>
          <w:szCs w:val="24"/>
        </w:rPr>
        <w:t>, Hotmail, Yahoo</w:t>
      </w:r>
      <w:r w:rsidR="008733EE" w:rsidRPr="00831549">
        <w:rPr>
          <w:rStyle w:val="FontStyle32"/>
          <w:rFonts w:ascii="Times New Roman" w:hAnsi="Times New Roman" w:cs="Times New Roman"/>
          <w:sz w:val="24"/>
          <w:szCs w:val="24"/>
        </w:rPr>
        <w:t>, Mynet</w:t>
      </w:r>
      <w:r w:rsidRPr="00831549">
        <w:rPr>
          <w:rStyle w:val="FontStyle32"/>
          <w:rFonts w:ascii="Times New Roman" w:hAnsi="Times New Roman" w:cs="Times New Roman"/>
          <w:sz w:val="24"/>
          <w:szCs w:val="24"/>
        </w:rPr>
        <w:t xml:space="preserve"> vb. servis sağlayıcılardan alınan kişisel e-posta adresleri kabul edilmez. Kişi ile iletişim ağırlıklı olarak e-posta üzerinden sağlanacağı için e-posta adresi bilgilerinin doğru bir şekilde girilmesi gerekir.</w:t>
      </w:r>
    </w:p>
    <w:p w:rsidR="002E4653" w:rsidRPr="00831549" w:rsidRDefault="006C090C" w:rsidP="00831549">
      <w:pPr>
        <w:pStyle w:val="DZYAZI"/>
        <w:rPr>
          <w:rStyle w:val="FontStyle23"/>
          <w:rFonts w:ascii="Times New Roman" w:hAnsi="Times New Roman" w:cs="Times New Roman"/>
          <w:b w:val="0"/>
          <w:bCs w:val="0"/>
          <w:sz w:val="24"/>
          <w:szCs w:val="24"/>
        </w:rPr>
      </w:pPr>
      <w:r w:rsidRPr="00831549">
        <w:rPr>
          <w:rStyle w:val="FontStyle23"/>
          <w:rFonts w:ascii="Times New Roman" w:hAnsi="Times New Roman" w:cs="Times New Roman"/>
          <w:bCs w:val="0"/>
          <w:sz w:val="24"/>
          <w:szCs w:val="24"/>
        </w:rPr>
        <w:t>Çalıştığı Firma &amp; Kurum:</w:t>
      </w:r>
      <w:r w:rsidR="00C7791E" w:rsidRPr="00831549">
        <w:rPr>
          <w:rStyle w:val="FontStyle23"/>
          <w:rFonts w:ascii="Times New Roman" w:hAnsi="Times New Roman" w:cs="Times New Roman"/>
          <w:bCs w:val="0"/>
          <w:sz w:val="24"/>
          <w:szCs w:val="24"/>
        </w:rPr>
        <w:t xml:space="preserve"> </w:t>
      </w:r>
      <w:r w:rsidRPr="00831549">
        <w:rPr>
          <w:rStyle w:val="FontStyle32"/>
          <w:rFonts w:ascii="Times New Roman" w:hAnsi="Times New Roman" w:cs="Times New Roman"/>
          <w:sz w:val="24"/>
          <w:szCs w:val="24"/>
        </w:rPr>
        <w:t>Kişi firma çalışanı ise Firma Adı, kamu çalışanı ise Kurum Adı yazılır.</w:t>
      </w:r>
    </w:p>
    <w:p w:rsidR="006C090C" w:rsidRPr="00831549" w:rsidRDefault="006C090C" w:rsidP="00831549">
      <w:pPr>
        <w:pStyle w:val="DZYAZI"/>
        <w:rPr>
          <w:rStyle w:val="FontStyle23"/>
          <w:rFonts w:ascii="Times New Roman" w:hAnsi="Times New Roman" w:cs="Times New Roman"/>
          <w:b w:val="0"/>
          <w:bCs w:val="0"/>
          <w:sz w:val="24"/>
          <w:szCs w:val="24"/>
        </w:rPr>
      </w:pPr>
      <w:r w:rsidRPr="00831549">
        <w:rPr>
          <w:rStyle w:val="FontStyle23"/>
          <w:rFonts w:ascii="Times New Roman" w:hAnsi="Times New Roman" w:cs="Times New Roman"/>
          <w:bCs w:val="0"/>
          <w:sz w:val="24"/>
          <w:szCs w:val="24"/>
        </w:rPr>
        <w:t>Çalıştığı Proje &amp; Birim:</w:t>
      </w:r>
      <w:r w:rsidR="00C7791E" w:rsidRPr="00831549">
        <w:rPr>
          <w:rStyle w:val="FontStyle23"/>
          <w:rFonts w:ascii="Times New Roman" w:hAnsi="Times New Roman" w:cs="Times New Roman"/>
          <w:bCs w:val="0"/>
          <w:sz w:val="24"/>
          <w:szCs w:val="24"/>
        </w:rPr>
        <w:t xml:space="preserve"> </w:t>
      </w:r>
      <w:r w:rsidRPr="00831549">
        <w:rPr>
          <w:rStyle w:val="FontStyle32"/>
          <w:rFonts w:ascii="Times New Roman" w:hAnsi="Times New Roman" w:cs="Times New Roman"/>
          <w:sz w:val="24"/>
          <w:szCs w:val="24"/>
        </w:rPr>
        <w:t xml:space="preserve">Kişinin hangi sözleşme veya proje kapsamında </w:t>
      </w:r>
      <w:r w:rsidR="00C7791E" w:rsidRPr="00831549">
        <w:rPr>
          <w:rStyle w:val="FontStyle32"/>
          <w:rFonts w:ascii="Times New Roman" w:hAnsi="Times New Roman" w:cs="Times New Roman"/>
          <w:sz w:val="24"/>
          <w:szCs w:val="24"/>
        </w:rPr>
        <w:t>Hastane</w:t>
      </w:r>
      <w:r w:rsidRPr="00831549">
        <w:rPr>
          <w:rStyle w:val="FontStyle32"/>
          <w:rFonts w:ascii="Times New Roman" w:hAnsi="Times New Roman" w:cs="Times New Roman"/>
          <w:sz w:val="24"/>
          <w:szCs w:val="24"/>
        </w:rPr>
        <w:t xml:space="preserve"> sistemlerine erişim ihtiyacı olduğu yazılır. Ayrıca bahse konu projenin </w:t>
      </w:r>
      <w:r w:rsidR="00C7791E" w:rsidRPr="00831549">
        <w:rPr>
          <w:rStyle w:val="FontStyle32"/>
          <w:rFonts w:ascii="Times New Roman" w:hAnsi="Times New Roman" w:cs="Times New Roman"/>
          <w:sz w:val="24"/>
          <w:szCs w:val="24"/>
        </w:rPr>
        <w:t>Hastane</w:t>
      </w:r>
      <w:r w:rsidRPr="00831549">
        <w:rPr>
          <w:rStyle w:val="FontStyle32"/>
          <w:rFonts w:ascii="Times New Roman" w:hAnsi="Times New Roman" w:cs="Times New Roman"/>
          <w:sz w:val="24"/>
          <w:szCs w:val="24"/>
        </w:rPr>
        <w:t xml:space="preserve"> hangi birim</w:t>
      </w:r>
      <w:r w:rsidR="003A4D86" w:rsidRPr="00831549">
        <w:rPr>
          <w:rStyle w:val="FontStyle32"/>
          <w:rFonts w:ascii="Times New Roman" w:hAnsi="Times New Roman" w:cs="Times New Roman"/>
          <w:sz w:val="24"/>
          <w:szCs w:val="24"/>
        </w:rPr>
        <w:t>/servis</w:t>
      </w:r>
      <w:r w:rsidRPr="00831549">
        <w:rPr>
          <w:rStyle w:val="FontStyle32"/>
          <w:rFonts w:ascii="Times New Roman" w:hAnsi="Times New Roman" w:cs="Times New Roman"/>
          <w:sz w:val="24"/>
          <w:szCs w:val="24"/>
        </w:rPr>
        <w:t xml:space="preserve"> tarafından yürütüldüğü (</w:t>
      </w:r>
      <w:r w:rsidR="003A4D86" w:rsidRPr="00831549">
        <w:rPr>
          <w:rStyle w:val="FontStyle32"/>
          <w:rFonts w:ascii="Times New Roman" w:hAnsi="Times New Roman" w:cs="Times New Roman"/>
          <w:sz w:val="24"/>
          <w:szCs w:val="24"/>
        </w:rPr>
        <w:t>Başkanlık/</w:t>
      </w:r>
      <w:r w:rsidRPr="00831549">
        <w:rPr>
          <w:rStyle w:val="FontStyle32"/>
          <w:rFonts w:ascii="Times New Roman" w:hAnsi="Times New Roman" w:cs="Times New Roman"/>
          <w:sz w:val="24"/>
          <w:szCs w:val="24"/>
        </w:rPr>
        <w:t>Kurum/</w:t>
      </w:r>
      <w:r w:rsidR="003A4D86" w:rsidRPr="00831549">
        <w:rPr>
          <w:rStyle w:val="FontStyle32"/>
          <w:rFonts w:ascii="Times New Roman" w:hAnsi="Times New Roman" w:cs="Times New Roman"/>
          <w:sz w:val="24"/>
          <w:szCs w:val="24"/>
        </w:rPr>
        <w:t>Birim Olacak Şekilde</w:t>
      </w:r>
      <w:r w:rsidRPr="00831549">
        <w:rPr>
          <w:rStyle w:val="FontStyle32"/>
          <w:rFonts w:ascii="Times New Roman" w:hAnsi="Times New Roman" w:cs="Times New Roman"/>
          <w:sz w:val="24"/>
          <w:szCs w:val="24"/>
        </w:rPr>
        <w:t>) belirtilir.</w:t>
      </w:r>
    </w:p>
    <w:p w:rsidR="00AF4A8C" w:rsidRPr="00831549" w:rsidRDefault="006C090C" w:rsidP="00831549">
      <w:pPr>
        <w:pStyle w:val="DZYAZI"/>
        <w:rPr>
          <w:rStyle w:val="FontStyle23"/>
          <w:rFonts w:ascii="Times New Roman" w:hAnsi="Times New Roman" w:cs="Times New Roman"/>
          <w:b w:val="0"/>
          <w:bCs w:val="0"/>
          <w:sz w:val="24"/>
          <w:szCs w:val="24"/>
        </w:rPr>
      </w:pPr>
      <w:r w:rsidRPr="00831549">
        <w:rPr>
          <w:rStyle w:val="FontStyle23"/>
          <w:rFonts w:ascii="Times New Roman" w:hAnsi="Times New Roman" w:cs="Times New Roman"/>
          <w:bCs w:val="0"/>
          <w:sz w:val="24"/>
          <w:szCs w:val="24"/>
        </w:rPr>
        <w:t>Proje &amp; Sözleşme Bitiş Tarihi:</w:t>
      </w:r>
      <w:r w:rsidR="00C7791E" w:rsidRPr="00831549">
        <w:rPr>
          <w:rStyle w:val="FontStyle23"/>
          <w:rFonts w:ascii="Times New Roman" w:hAnsi="Times New Roman" w:cs="Times New Roman"/>
          <w:bCs w:val="0"/>
          <w:sz w:val="24"/>
          <w:szCs w:val="24"/>
        </w:rPr>
        <w:t xml:space="preserve"> </w:t>
      </w:r>
      <w:r w:rsidR="00C7791E" w:rsidRPr="00831549">
        <w:rPr>
          <w:rStyle w:val="FontStyle32"/>
          <w:rFonts w:ascii="Times New Roman" w:hAnsi="Times New Roman" w:cs="Times New Roman"/>
          <w:sz w:val="24"/>
          <w:szCs w:val="24"/>
        </w:rPr>
        <w:t>6.1.1</w:t>
      </w:r>
      <w:r w:rsidRPr="00831549">
        <w:rPr>
          <w:rStyle w:val="FontStyle32"/>
          <w:rFonts w:ascii="Times New Roman" w:hAnsi="Times New Roman" w:cs="Times New Roman"/>
          <w:sz w:val="24"/>
          <w:szCs w:val="24"/>
        </w:rPr>
        <w:t xml:space="preserve"> maddesinde sıralanan personel için bu alana </w:t>
      </w:r>
      <w:r w:rsidRPr="00831549">
        <w:rPr>
          <w:rStyle w:val="FontStyle23"/>
          <w:rFonts w:ascii="Times New Roman" w:hAnsi="Times New Roman" w:cs="Times New Roman"/>
          <w:b w:val="0"/>
          <w:bCs w:val="0"/>
          <w:sz w:val="24"/>
          <w:szCs w:val="24"/>
        </w:rPr>
        <w:t>"</w:t>
      </w:r>
      <w:r w:rsidR="00C7791E" w:rsidRPr="00831549">
        <w:rPr>
          <w:rStyle w:val="FontStyle23"/>
          <w:rFonts w:ascii="Times New Roman" w:hAnsi="Times New Roman" w:cs="Times New Roman"/>
          <w:b w:val="0"/>
          <w:bCs w:val="0"/>
          <w:sz w:val="24"/>
          <w:szCs w:val="24"/>
        </w:rPr>
        <w:t>Hastaneden</w:t>
      </w:r>
      <w:r w:rsidR="00CA544A" w:rsidRPr="00831549">
        <w:rPr>
          <w:rStyle w:val="FontStyle23"/>
          <w:rFonts w:ascii="Times New Roman" w:hAnsi="Times New Roman" w:cs="Times New Roman"/>
          <w:b w:val="0"/>
          <w:bCs w:val="0"/>
          <w:sz w:val="24"/>
          <w:szCs w:val="24"/>
        </w:rPr>
        <w:t>/Bağlı Biriminden</w:t>
      </w:r>
      <w:r w:rsidRPr="00831549">
        <w:rPr>
          <w:rStyle w:val="FontStyle23"/>
          <w:rFonts w:ascii="Times New Roman" w:hAnsi="Times New Roman" w:cs="Times New Roman"/>
          <w:b w:val="0"/>
          <w:bCs w:val="0"/>
          <w:sz w:val="24"/>
          <w:szCs w:val="24"/>
        </w:rPr>
        <w:t xml:space="preserve"> ayrılış yapana kadar" </w:t>
      </w:r>
      <w:r w:rsidRPr="00831549">
        <w:rPr>
          <w:rStyle w:val="FontStyle32"/>
          <w:rFonts w:ascii="Times New Roman" w:hAnsi="Times New Roman" w:cs="Times New Roman"/>
          <w:sz w:val="24"/>
          <w:szCs w:val="24"/>
        </w:rPr>
        <w:t>ifadesi yazılır. Öze</w:t>
      </w:r>
      <w:r w:rsidR="00150F41" w:rsidRPr="00831549">
        <w:rPr>
          <w:rStyle w:val="FontStyle32"/>
          <w:rFonts w:ascii="Times New Roman" w:hAnsi="Times New Roman" w:cs="Times New Roman"/>
          <w:sz w:val="24"/>
          <w:szCs w:val="24"/>
        </w:rPr>
        <w:t>l</w:t>
      </w:r>
      <w:r w:rsidRPr="00831549">
        <w:rPr>
          <w:rStyle w:val="FontStyle32"/>
          <w:rFonts w:ascii="Times New Roman" w:hAnsi="Times New Roman" w:cs="Times New Roman"/>
          <w:sz w:val="24"/>
          <w:szCs w:val="24"/>
        </w:rPr>
        <w:t xml:space="preserve"> talimatları gereği belirli süreler için erişim izni verilen sistemlere (VPN vb.) yeniden erişim için kişilerin gizlilik sözleşmesine ihtiyaç olması durumunda, </w:t>
      </w:r>
      <w:r w:rsidR="00C7791E" w:rsidRPr="00831549">
        <w:rPr>
          <w:rStyle w:val="FontStyle32"/>
          <w:rFonts w:ascii="Times New Roman" w:hAnsi="Times New Roman" w:cs="Times New Roman"/>
          <w:sz w:val="24"/>
          <w:szCs w:val="24"/>
        </w:rPr>
        <w:t>Hastanede</w:t>
      </w:r>
      <w:r w:rsidR="00CE778C" w:rsidRPr="00831549">
        <w:rPr>
          <w:rStyle w:val="FontStyle32"/>
          <w:rFonts w:ascii="Times New Roman" w:hAnsi="Times New Roman" w:cs="Times New Roman"/>
          <w:sz w:val="24"/>
          <w:szCs w:val="24"/>
        </w:rPr>
        <w:t>/Bağlı Birimlerinde</w:t>
      </w:r>
      <w:r w:rsidRPr="00831549">
        <w:rPr>
          <w:rStyle w:val="FontStyle32"/>
          <w:rFonts w:ascii="Times New Roman" w:hAnsi="Times New Roman" w:cs="Times New Roman"/>
          <w:sz w:val="24"/>
          <w:szCs w:val="24"/>
        </w:rPr>
        <w:t xml:space="preserve"> faal olarak çalışmaya devam eden personel için yeniden gizlilik sözleşmesi imzalatılmasına gerek yoktur. Diğer statüdeki personel için sözleşmenin bu bölümüne mutlaka proje/sözleşme bitiş tarihinin yazılması gerekir. Bitiş tarihi belirle</w:t>
      </w:r>
      <w:bookmarkStart w:id="0" w:name="_GoBack"/>
      <w:bookmarkEnd w:id="0"/>
      <w:r w:rsidRPr="00831549">
        <w:rPr>
          <w:rStyle w:val="FontStyle32"/>
          <w:rFonts w:ascii="Times New Roman" w:hAnsi="Times New Roman" w:cs="Times New Roman"/>
          <w:sz w:val="24"/>
          <w:szCs w:val="24"/>
        </w:rPr>
        <w:t xml:space="preserve">nemeyen proje ve faaliyetler için azami bir yıl olacak şekilde bir tarih belirtilir. Bu alana yazılan tarih, doğruluğunun teyidi İçin "Yetkili Onayı (2)" hanesinde açıklanan kişi tarafından mutlaka kontrol edilir. Bu alana tarih bilgisi girilmemesi durumunda, ilgili kişiye hiçbir şekilde </w:t>
      </w:r>
      <w:r w:rsidR="00C7791E" w:rsidRPr="00831549">
        <w:rPr>
          <w:rStyle w:val="FontStyle32"/>
          <w:rFonts w:ascii="Times New Roman" w:hAnsi="Times New Roman" w:cs="Times New Roman"/>
          <w:sz w:val="24"/>
          <w:szCs w:val="24"/>
        </w:rPr>
        <w:t>Hastane</w:t>
      </w:r>
      <w:r w:rsidRPr="00831549">
        <w:rPr>
          <w:rStyle w:val="FontStyle32"/>
          <w:rFonts w:ascii="Times New Roman" w:hAnsi="Times New Roman" w:cs="Times New Roman"/>
          <w:sz w:val="24"/>
          <w:szCs w:val="24"/>
        </w:rPr>
        <w:t xml:space="preserve"> sistemlerine erişim yetkisi verilmez.</w:t>
      </w:r>
    </w:p>
    <w:p w:rsidR="00AF4A8C" w:rsidRPr="00831549" w:rsidRDefault="00C7791E" w:rsidP="00831549">
      <w:pPr>
        <w:pStyle w:val="Style6"/>
        <w:widowControl/>
        <w:spacing w:before="180" w:line="276" w:lineRule="auto"/>
        <w:ind w:left="142"/>
        <w:rPr>
          <w:rStyle w:val="FontStyle23"/>
          <w:rFonts w:ascii="Times New Roman" w:hAnsi="Times New Roman" w:cs="Times New Roman"/>
          <w:b w:val="0"/>
          <w:sz w:val="24"/>
          <w:szCs w:val="24"/>
        </w:rPr>
      </w:pPr>
      <w:r w:rsidRPr="00831549">
        <w:rPr>
          <w:rStyle w:val="FontStyle23"/>
          <w:rFonts w:ascii="Times New Roman" w:hAnsi="Times New Roman" w:cs="Times New Roman"/>
          <w:sz w:val="24"/>
          <w:szCs w:val="24"/>
        </w:rPr>
        <w:t>6</w:t>
      </w:r>
      <w:r w:rsidR="00AF4A8C" w:rsidRPr="00831549">
        <w:rPr>
          <w:rStyle w:val="FontStyle23"/>
          <w:rFonts w:ascii="Times New Roman" w:hAnsi="Times New Roman" w:cs="Times New Roman"/>
          <w:sz w:val="24"/>
          <w:szCs w:val="24"/>
        </w:rPr>
        <w:t xml:space="preserve">.2. </w:t>
      </w:r>
      <w:r w:rsidRPr="00831549">
        <w:rPr>
          <w:rStyle w:val="FontStyle32"/>
          <w:rFonts w:ascii="Times New Roman" w:hAnsi="Times New Roman" w:cs="Times New Roman"/>
          <w:b/>
          <w:sz w:val="24"/>
          <w:szCs w:val="24"/>
        </w:rPr>
        <w:t>KU.YD.89 KURUMSAL GİZLİLİK TAAHHÜTNAMESİ</w:t>
      </w:r>
    </w:p>
    <w:p w:rsidR="00AF4A8C" w:rsidRPr="00831549" w:rsidRDefault="00C7791E" w:rsidP="00831549">
      <w:pPr>
        <w:pStyle w:val="Style6"/>
        <w:widowControl/>
        <w:spacing w:before="180" w:line="276" w:lineRule="auto"/>
        <w:ind w:left="284" w:hanging="142"/>
        <w:rPr>
          <w:rStyle w:val="FontStyle23"/>
          <w:rFonts w:ascii="Times New Roman" w:hAnsi="Times New Roman" w:cs="Times New Roman"/>
          <w:b w:val="0"/>
          <w:sz w:val="24"/>
          <w:szCs w:val="24"/>
        </w:rPr>
      </w:pPr>
      <w:r w:rsidRPr="00831549">
        <w:rPr>
          <w:rStyle w:val="FontStyle23"/>
          <w:rFonts w:ascii="Times New Roman" w:hAnsi="Times New Roman" w:cs="Times New Roman"/>
          <w:sz w:val="24"/>
          <w:szCs w:val="24"/>
        </w:rPr>
        <w:lastRenderedPageBreak/>
        <w:t>6</w:t>
      </w:r>
      <w:r w:rsidR="00AF4A8C" w:rsidRPr="00831549">
        <w:rPr>
          <w:rStyle w:val="FontStyle23"/>
          <w:rFonts w:ascii="Times New Roman" w:hAnsi="Times New Roman" w:cs="Times New Roman"/>
          <w:sz w:val="24"/>
          <w:szCs w:val="24"/>
        </w:rPr>
        <w:t xml:space="preserve">.2.1. </w:t>
      </w:r>
      <w:r w:rsidRPr="00831549">
        <w:rPr>
          <w:rStyle w:val="FontStyle32"/>
          <w:rFonts w:ascii="Times New Roman" w:hAnsi="Times New Roman" w:cs="Times New Roman"/>
          <w:sz w:val="24"/>
          <w:szCs w:val="24"/>
        </w:rPr>
        <w:t>“</w:t>
      </w:r>
      <w:r w:rsidRPr="00831549">
        <w:rPr>
          <w:rStyle w:val="FontStyle32"/>
          <w:rFonts w:ascii="Times New Roman" w:hAnsi="Times New Roman" w:cs="Times New Roman"/>
          <w:b/>
          <w:sz w:val="24"/>
          <w:szCs w:val="24"/>
        </w:rPr>
        <w:t xml:space="preserve">KU.YD.89 KURUMSAL GİZLİLİK TAAHHÜTNAMESİ” </w:t>
      </w:r>
      <w:r w:rsidR="00AF4A8C" w:rsidRPr="00831549">
        <w:rPr>
          <w:rStyle w:val="FontStyle23"/>
          <w:rFonts w:ascii="Times New Roman" w:hAnsi="Times New Roman" w:cs="Times New Roman"/>
          <w:b w:val="0"/>
          <w:sz w:val="24"/>
          <w:szCs w:val="24"/>
        </w:rPr>
        <w:t>Kimler ile İmzalanır?</w:t>
      </w:r>
    </w:p>
    <w:p w:rsidR="00C7791E" w:rsidRPr="00831549" w:rsidRDefault="00C7791E" w:rsidP="00831549">
      <w:pPr>
        <w:pStyle w:val="ALTBALIINBALII"/>
        <w:widowControl/>
        <w:numPr>
          <w:ilvl w:val="0"/>
          <w:numId w:val="31"/>
        </w:numPr>
        <w:tabs>
          <w:tab w:val="left" w:pos="850"/>
        </w:tabs>
        <w:spacing w:before="158"/>
        <w:ind w:right="29"/>
        <w:rPr>
          <w:rStyle w:val="FontStyle23"/>
          <w:rFonts w:ascii="Times New Roman" w:hAnsi="Times New Roman" w:cs="Times New Roman"/>
          <w:b w:val="0"/>
          <w:bCs w:val="0"/>
          <w:w w:val="102"/>
          <w:sz w:val="24"/>
          <w:szCs w:val="24"/>
        </w:rPr>
      </w:pPr>
      <w:r w:rsidRPr="00831549">
        <w:rPr>
          <w:rStyle w:val="FontStyle23"/>
          <w:rFonts w:ascii="Times New Roman" w:hAnsi="Times New Roman" w:cs="Times New Roman"/>
          <w:b w:val="0"/>
          <w:w w:val="102"/>
          <w:sz w:val="24"/>
          <w:szCs w:val="24"/>
        </w:rPr>
        <w:t>Hastanemiz</w:t>
      </w:r>
      <w:r w:rsidR="00AF4A8C" w:rsidRPr="00831549">
        <w:rPr>
          <w:rStyle w:val="FontStyle23"/>
          <w:rFonts w:ascii="Times New Roman" w:hAnsi="Times New Roman" w:cs="Times New Roman"/>
          <w:b w:val="0"/>
          <w:w w:val="102"/>
          <w:sz w:val="24"/>
          <w:szCs w:val="24"/>
        </w:rPr>
        <w:t xml:space="preserve"> ile imzalanan tedarik sözleşmeleri/protokoller kapsamında, sözleşmeye/protokole konu yükümlülüklerin gerçekleştirilmesi için Müdürlüğün fiziki alanlarında personel çalıştırma ihtiyacı duyan firmalar.</w:t>
      </w:r>
    </w:p>
    <w:p w:rsidR="00C7791E" w:rsidRPr="00831549" w:rsidRDefault="00C7791E" w:rsidP="00831549">
      <w:pPr>
        <w:pStyle w:val="ALTBALIINBALII"/>
        <w:widowControl/>
        <w:numPr>
          <w:ilvl w:val="0"/>
          <w:numId w:val="31"/>
        </w:numPr>
        <w:tabs>
          <w:tab w:val="left" w:pos="850"/>
        </w:tabs>
        <w:spacing w:before="158"/>
        <w:ind w:right="29"/>
        <w:rPr>
          <w:rStyle w:val="FontStyle32"/>
          <w:rFonts w:ascii="Times New Roman" w:hAnsi="Times New Roman" w:cs="Times New Roman"/>
          <w:w w:val="102"/>
          <w:sz w:val="24"/>
          <w:szCs w:val="24"/>
        </w:rPr>
      </w:pPr>
      <w:r w:rsidRPr="00831549">
        <w:rPr>
          <w:rStyle w:val="FontStyle32"/>
          <w:rFonts w:ascii="Times New Roman" w:hAnsi="Times New Roman" w:cs="Times New Roman"/>
          <w:sz w:val="24"/>
          <w:szCs w:val="24"/>
        </w:rPr>
        <w:t>Hastanemiz</w:t>
      </w:r>
      <w:r w:rsidR="00AF4A8C" w:rsidRPr="00831549">
        <w:rPr>
          <w:rStyle w:val="FontStyle32"/>
          <w:rFonts w:ascii="Times New Roman" w:hAnsi="Times New Roman" w:cs="Times New Roman"/>
          <w:sz w:val="24"/>
          <w:szCs w:val="24"/>
        </w:rPr>
        <w:t xml:space="preserve"> ile imzalanan tedarik sözleşmeleri/protokoller kapsamında, sözleşmeye/ protokole konu yükümlülüklerin gerçekleştirilmesi için </w:t>
      </w:r>
      <w:r w:rsidRPr="00831549">
        <w:rPr>
          <w:rStyle w:val="FontStyle32"/>
          <w:rFonts w:ascii="Times New Roman" w:hAnsi="Times New Roman" w:cs="Times New Roman"/>
          <w:sz w:val="24"/>
          <w:szCs w:val="24"/>
        </w:rPr>
        <w:t>Hastanemiz</w:t>
      </w:r>
      <w:r w:rsidR="00AF4A8C" w:rsidRPr="00831549">
        <w:rPr>
          <w:rStyle w:val="FontStyle32"/>
          <w:rFonts w:ascii="Times New Roman" w:hAnsi="Times New Roman" w:cs="Times New Roman"/>
          <w:sz w:val="24"/>
          <w:szCs w:val="24"/>
        </w:rPr>
        <w:t xml:space="preserve"> Sistemlerine erişim ihtiyacı duyan yüklenici firmalar.</w:t>
      </w:r>
    </w:p>
    <w:p w:rsidR="00A7509D" w:rsidRPr="00831549" w:rsidRDefault="00C71CFA" w:rsidP="00831549">
      <w:pPr>
        <w:pStyle w:val="ALTBALIINBALII"/>
        <w:widowControl/>
        <w:numPr>
          <w:ilvl w:val="0"/>
          <w:numId w:val="31"/>
        </w:numPr>
        <w:tabs>
          <w:tab w:val="left" w:pos="850"/>
        </w:tabs>
        <w:spacing w:before="158"/>
        <w:ind w:right="29"/>
        <w:rPr>
          <w:rStyle w:val="FontStyle23"/>
          <w:rFonts w:ascii="Times New Roman" w:hAnsi="Times New Roman" w:cs="Times New Roman"/>
          <w:b w:val="0"/>
          <w:bCs w:val="0"/>
          <w:w w:val="102"/>
          <w:sz w:val="24"/>
          <w:szCs w:val="24"/>
        </w:rPr>
      </w:pPr>
      <w:r w:rsidRPr="00831549">
        <w:rPr>
          <w:rStyle w:val="FontStyle32"/>
          <w:rFonts w:ascii="Times New Roman" w:hAnsi="Times New Roman" w:cs="Times New Roman"/>
          <w:sz w:val="24"/>
          <w:szCs w:val="24"/>
        </w:rPr>
        <w:t>İ</w:t>
      </w:r>
      <w:r w:rsidR="00AF4A8C" w:rsidRPr="00831549">
        <w:rPr>
          <w:rStyle w:val="FontStyle32"/>
          <w:rFonts w:ascii="Times New Roman" w:hAnsi="Times New Roman" w:cs="Times New Roman"/>
          <w:sz w:val="24"/>
          <w:szCs w:val="24"/>
        </w:rPr>
        <w:t xml:space="preserve">mzalanan tedarik sözleşmeleri kapsamında, sözleşmeye konu yükümlülüklerin gerçekleştirilmesi için </w:t>
      </w:r>
      <w:r w:rsidR="00C7791E" w:rsidRPr="00831549">
        <w:rPr>
          <w:rStyle w:val="FontStyle32"/>
          <w:rFonts w:ascii="Times New Roman" w:hAnsi="Times New Roman" w:cs="Times New Roman"/>
          <w:sz w:val="24"/>
          <w:szCs w:val="24"/>
        </w:rPr>
        <w:t>Hastanemiz</w:t>
      </w:r>
      <w:r w:rsidR="00AF4A8C" w:rsidRPr="00831549">
        <w:rPr>
          <w:rStyle w:val="FontStyle32"/>
          <w:rFonts w:ascii="Times New Roman" w:hAnsi="Times New Roman" w:cs="Times New Roman"/>
          <w:sz w:val="24"/>
          <w:szCs w:val="24"/>
        </w:rPr>
        <w:t xml:space="preserve"> Sistemlerine erişim İhtiyacı duyan yüklenici firmalar.</w:t>
      </w:r>
    </w:p>
    <w:p w:rsidR="00A7509D" w:rsidRPr="00831549" w:rsidRDefault="00A7509D" w:rsidP="00831549">
      <w:pPr>
        <w:pStyle w:val="BALIK"/>
        <w:numPr>
          <w:ilvl w:val="0"/>
          <w:numId w:val="0"/>
        </w:numPr>
        <w:rPr>
          <w:rStyle w:val="FontStyle23"/>
          <w:rFonts w:ascii="Times New Roman" w:hAnsi="Times New Roman" w:cs="Times New Roman"/>
          <w:b/>
          <w:sz w:val="24"/>
          <w:szCs w:val="24"/>
        </w:rPr>
      </w:pPr>
    </w:p>
    <w:p w:rsidR="00272A8D" w:rsidRPr="00831549" w:rsidRDefault="00272A8D" w:rsidP="00831549">
      <w:pPr>
        <w:pStyle w:val="BALIK"/>
        <w:numPr>
          <w:ilvl w:val="1"/>
          <w:numId w:val="26"/>
        </w:numPr>
        <w:rPr>
          <w:rStyle w:val="FontStyle23"/>
          <w:rFonts w:ascii="Times New Roman" w:hAnsi="Times New Roman" w:cs="Times New Roman"/>
          <w:sz w:val="24"/>
          <w:szCs w:val="24"/>
        </w:rPr>
      </w:pPr>
      <w:r w:rsidRPr="00831549">
        <w:rPr>
          <w:rStyle w:val="FontStyle23"/>
          <w:rFonts w:ascii="Times New Roman" w:hAnsi="Times New Roman" w:cs="Times New Roman"/>
          <w:sz w:val="24"/>
          <w:szCs w:val="24"/>
        </w:rPr>
        <w:t xml:space="preserve">  Diğer Hususlar</w:t>
      </w:r>
    </w:p>
    <w:p w:rsidR="00272A8D" w:rsidRPr="00831549" w:rsidRDefault="00C7791E" w:rsidP="00831549">
      <w:pPr>
        <w:pStyle w:val="Style5"/>
        <w:widowControl/>
        <w:numPr>
          <w:ilvl w:val="0"/>
          <w:numId w:val="32"/>
        </w:numPr>
        <w:tabs>
          <w:tab w:val="left" w:pos="576"/>
        </w:tabs>
        <w:spacing w:before="166" w:line="276" w:lineRule="auto"/>
        <w:rPr>
          <w:rStyle w:val="FontStyle23"/>
          <w:rFonts w:ascii="Times New Roman" w:hAnsi="Times New Roman" w:cs="Times New Roman"/>
          <w:sz w:val="24"/>
          <w:szCs w:val="24"/>
        </w:rPr>
      </w:pPr>
      <w:r w:rsidRPr="00831549">
        <w:rPr>
          <w:rStyle w:val="FontStyle32"/>
          <w:rFonts w:ascii="Times New Roman" w:hAnsi="Times New Roman" w:cs="Times New Roman"/>
          <w:sz w:val="24"/>
          <w:szCs w:val="24"/>
        </w:rPr>
        <w:t>Hastanemizde</w:t>
      </w:r>
      <w:r w:rsidR="00272A8D" w:rsidRPr="00831549">
        <w:rPr>
          <w:rStyle w:val="FontStyle32"/>
          <w:rFonts w:ascii="Times New Roman" w:hAnsi="Times New Roman" w:cs="Times New Roman"/>
          <w:sz w:val="24"/>
          <w:szCs w:val="24"/>
        </w:rPr>
        <w:t xml:space="preserve"> sürekli olarak çalış</w:t>
      </w:r>
      <w:r w:rsidRPr="00831549">
        <w:rPr>
          <w:rStyle w:val="FontStyle32"/>
          <w:rFonts w:ascii="Times New Roman" w:hAnsi="Times New Roman" w:cs="Times New Roman"/>
          <w:sz w:val="24"/>
          <w:szCs w:val="24"/>
        </w:rPr>
        <w:t>mak üzere göreve yeni başlayan 6</w:t>
      </w:r>
      <w:r w:rsidR="00831549" w:rsidRPr="00831549">
        <w:rPr>
          <w:rStyle w:val="FontStyle32"/>
          <w:rFonts w:ascii="Times New Roman" w:hAnsi="Times New Roman" w:cs="Times New Roman"/>
          <w:sz w:val="24"/>
          <w:szCs w:val="24"/>
        </w:rPr>
        <w:t>.1.1.</w:t>
      </w:r>
      <w:r w:rsidR="00272A8D" w:rsidRPr="00831549">
        <w:rPr>
          <w:rStyle w:val="FontStyle32"/>
          <w:rFonts w:ascii="Times New Roman" w:hAnsi="Times New Roman" w:cs="Times New Roman"/>
          <w:sz w:val="24"/>
          <w:szCs w:val="24"/>
        </w:rPr>
        <w:t xml:space="preserve"> maddesinde sıralanan personele ait</w:t>
      </w:r>
      <w:r w:rsidRPr="00831549">
        <w:rPr>
          <w:rStyle w:val="FontStyle32"/>
          <w:rFonts w:ascii="Times New Roman" w:hAnsi="Times New Roman" w:cs="Times New Roman"/>
          <w:sz w:val="24"/>
          <w:szCs w:val="24"/>
        </w:rPr>
        <w:t xml:space="preserve"> Bilgi Güvenliği Farkındalık Bildirgesi ve Personel</w:t>
      </w:r>
      <w:r w:rsidR="00272A8D" w:rsidRPr="00831549">
        <w:rPr>
          <w:rStyle w:val="FontStyle32"/>
          <w:rFonts w:ascii="Times New Roman" w:hAnsi="Times New Roman" w:cs="Times New Roman"/>
          <w:sz w:val="24"/>
          <w:szCs w:val="24"/>
        </w:rPr>
        <w:t xml:space="preserve"> Gizlilik Sözleşmeleri iki suret olarak hazırlanır. </w:t>
      </w:r>
      <w:r w:rsidRPr="00831549">
        <w:rPr>
          <w:rStyle w:val="FontStyle32"/>
          <w:rFonts w:ascii="Times New Roman" w:hAnsi="Times New Roman" w:cs="Times New Roman"/>
          <w:sz w:val="24"/>
          <w:szCs w:val="24"/>
        </w:rPr>
        <w:t xml:space="preserve">Sözleşme ve bildirge personele tebliğ edilerek imza altına alınır. Sözleşme ve bildirgenin </w:t>
      </w:r>
      <w:r w:rsidR="00831549" w:rsidRPr="00831549">
        <w:rPr>
          <w:rStyle w:val="FontStyle32"/>
          <w:rFonts w:ascii="Times New Roman" w:hAnsi="Times New Roman" w:cs="Times New Roman"/>
          <w:sz w:val="24"/>
          <w:szCs w:val="24"/>
        </w:rPr>
        <w:t xml:space="preserve">imzalı sureti personel dosyasında arşivlenir. </w:t>
      </w:r>
      <w:r w:rsidR="00272A8D" w:rsidRPr="00831549">
        <w:rPr>
          <w:rStyle w:val="FontStyle32"/>
          <w:rFonts w:ascii="Times New Roman" w:hAnsi="Times New Roman" w:cs="Times New Roman"/>
          <w:sz w:val="24"/>
          <w:szCs w:val="24"/>
        </w:rPr>
        <w:t>Diğer sureti kişinin kendisi tarafından muhafaza edilir.</w:t>
      </w:r>
    </w:p>
    <w:p w:rsidR="00272A8D" w:rsidRPr="00831549" w:rsidRDefault="00272A8D" w:rsidP="00831549">
      <w:pPr>
        <w:pStyle w:val="Style5"/>
        <w:widowControl/>
        <w:numPr>
          <w:ilvl w:val="0"/>
          <w:numId w:val="32"/>
        </w:numPr>
        <w:tabs>
          <w:tab w:val="left" w:pos="576"/>
        </w:tabs>
        <w:spacing w:before="151" w:line="276" w:lineRule="auto"/>
        <w:rPr>
          <w:rStyle w:val="FontStyle23"/>
          <w:rFonts w:ascii="Times New Roman" w:hAnsi="Times New Roman" w:cs="Times New Roman"/>
          <w:sz w:val="24"/>
          <w:szCs w:val="24"/>
        </w:rPr>
      </w:pPr>
      <w:r w:rsidRPr="00831549">
        <w:rPr>
          <w:rStyle w:val="FontStyle32"/>
          <w:rFonts w:ascii="Times New Roman" w:hAnsi="Times New Roman" w:cs="Times New Roman"/>
          <w:sz w:val="24"/>
          <w:szCs w:val="24"/>
        </w:rPr>
        <w:t>Diğer haller için hazırlanan Personel Gizlilik Sözleşmeleri ihtiyaç olduğu suret kadar hazırlanır. Asgari olarak kişinin çalıştığı firmada, kişinin görev yaptığı projeyi yürüten Birimde ve kişinin kendisi tarafından muhafaza edilir.</w:t>
      </w:r>
    </w:p>
    <w:p w:rsidR="00831549" w:rsidRPr="00831549" w:rsidRDefault="00272A8D" w:rsidP="00831549">
      <w:pPr>
        <w:pStyle w:val="ALTBALIINBALII"/>
        <w:widowControl/>
        <w:numPr>
          <w:ilvl w:val="0"/>
          <w:numId w:val="32"/>
        </w:numPr>
        <w:tabs>
          <w:tab w:val="left" w:pos="576"/>
        </w:tabs>
        <w:spacing w:before="158"/>
        <w:rPr>
          <w:rStyle w:val="FontStyle32"/>
          <w:rFonts w:ascii="Times New Roman" w:hAnsi="Times New Roman" w:cs="Times New Roman"/>
          <w:b/>
          <w:bCs/>
          <w:sz w:val="24"/>
          <w:szCs w:val="24"/>
        </w:rPr>
      </w:pPr>
      <w:r w:rsidRPr="00831549">
        <w:rPr>
          <w:rStyle w:val="FontStyle32"/>
          <w:rFonts w:ascii="Times New Roman" w:hAnsi="Times New Roman" w:cs="Times New Roman"/>
          <w:sz w:val="24"/>
          <w:szCs w:val="24"/>
        </w:rPr>
        <w:t xml:space="preserve">Kişisel gizlilik sözleşmeleri </w:t>
      </w:r>
      <w:r w:rsidR="00831549" w:rsidRPr="00831549">
        <w:rPr>
          <w:rStyle w:val="FontStyle32"/>
          <w:rFonts w:ascii="Times New Roman" w:hAnsi="Times New Roman" w:cs="Times New Roman"/>
          <w:sz w:val="24"/>
          <w:szCs w:val="24"/>
        </w:rPr>
        <w:t xml:space="preserve">Sicil birimi </w:t>
      </w:r>
      <w:r w:rsidRPr="00831549">
        <w:rPr>
          <w:rStyle w:val="FontStyle32"/>
          <w:rFonts w:ascii="Times New Roman" w:hAnsi="Times New Roman" w:cs="Times New Roman"/>
          <w:sz w:val="24"/>
          <w:szCs w:val="24"/>
        </w:rPr>
        <w:t xml:space="preserve"> </w:t>
      </w:r>
      <w:r w:rsidR="00831549" w:rsidRPr="00831549">
        <w:rPr>
          <w:rStyle w:val="FontStyle32"/>
          <w:rFonts w:ascii="Times New Roman" w:hAnsi="Times New Roman" w:cs="Times New Roman"/>
          <w:sz w:val="24"/>
          <w:szCs w:val="24"/>
        </w:rPr>
        <w:t>arşivinde</w:t>
      </w:r>
      <w:r w:rsidRPr="00831549">
        <w:rPr>
          <w:rStyle w:val="FontStyle32"/>
          <w:rFonts w:ascii="Times New Roman" w:hAnsi="Times New Roman" w:cs="Times New Roman"/>
          <w:sz w:val="24"/>
          <w:szCs w:val="24"/>
        </w:rPr>
        <w:t xml:space="preserve"> saklanır. </w:t>
      </w:r>
    </w:p>
    <w:p w:rsidR="00331129" w:rsidRPr="00831549" w:rsidRDefault="00331129" w:rsidP="00831549">
      <w:pPr>
        <w:pStyle w:val="DZYAZI"/>
        <w:ind w:left="0" w:firstLine="0"/>
        <w:rPr>
          <w:rStyle w:val="FontStyle32"/>
          <w:rFonts w:ascii="Times New Roman" w:eastAsiaTheme="minorEastAsia" w:hAnsi="Times New Roman" w:cs="Times New Roman"/>
          <w:w w:val="100"/>
          <w:sz w:val="24"/>
          <w:szCs w:val="24"/>
        </w:rPr>
      </w:pPr>
    </w:p>
    <w:p w:rsidR="00A7509D" w:rsidRPr="00831549" w:rsidRDefault="00A7509D" w:rsidP="00831549">
      <w:pPr>
        <w:pStyle w:val="BALIK"/>
        <w:numPr>
          <w:ilvl w:val="0"/>
          <w:numId w:val="0"/>
        </w:numPr>
        <w:ind w:left="426" w:hanging="284"/>
        <w:rPr>
          <w:rStyle w:val="FontStyle23"/>
          <w:rFonts w:ascii="Times New Roman" w:hAnsi="Times New Roman" w:cs="Times New Roman"/>
          <w:b/>
          <w:bCs w:val="0"/>
          <w:sz w:val="24"/>
          <w:szCs w:val="24"/>
        </w:rPr>
      </w:pPr>
    </w:p>
    <w:p w:rsidR="00272A8D" w:rsidRPr="00831549" w:rsidRDefault="00272A8D" w:rsidP="00831549">
      <w:pPr>
        <w:pStyle w:val="BALIK"/>
        <w:rPr>
          <w:rStyle w:val="FontStyle23"/>
          <w:rFonts w:ascii="Times New Roman" w:hAnsi="Times New Roman" w:cs="Times New Roman"/>
          <w:b/>
          <w:bCs w:val="0"/>
          <w:sz w:val="24"/>
          <w:szCs w:val="24"/>
        </w:rPr>
      </w:pPr>
      <w:r w:rsidRPr="00831549">
        <w:rPr>
          <w:rStyle w:val="FontStyle23"/>
          <w:rFonts w:ascii="Times New Roman" w:hAnsi="Times New Roman" w:cs="Times New Roman"/>
          <w:b/>
          <w:bCs w:val="0"/>
          <w:sz w:val="24"/>
          <w:szCs w:val="24"/>
        </w:rPr>
        <w:t xml:space="preserve"> İLGİLİ DOKÜMANLAR</w:t>
      </w:r>
    </w:p>
    <w:p w:rsidR="00831549" w:rsidRPr="00831549" w:rsidRDefault="00831549" w:rsidP="00831549">
      <w:pPr>
        <w:pStyle w:val="ALTBALIK"/>
        <w:rPr>
          <w:rStyle w:val="FontStyle32"/>
          <w:rFonts w:ascii="Times New Roman" w:eastAsiaTheme="minorEastAsia" w:hAnsi="Times New Roman" w:cs="Times New Roman"/>
          <w:b w:val="0"/>
          <w:spacing w:val="0"/>
          <w:sz w:val="24"/>
          <w:szCs w:val="24"/>
        </w:rPr>
      </w:pPr>
      <w:r w:rsidRPr="00831549">
        <w:rPr>
          <w:rStyle w:val="FontStyle32"/>
          <w:rFonts w:ascii="Times New Roman" w:hAnsi="Times New Roman" w:cs="Times New Roman"/>
          <w:sz w:val="24"/>
          <w:szCs w:val="24"/>
        </w:rPr>
        <w:t>KU.YD.85 BİLGİ GÜVENLİĞİ FARKINDALIK BİLDİRGESİ</w:t>
      </w:r>
    </w:p>
    <w:p w:rsidR="00831549" w:rsidRPr="00831549" w:rsidRDefault="00831549" w:rsidP="00831549">
      <w:pPr>
        <w:pStyle w:val="ALTBALIK"/>
        <w:rPr>
          <w:rStyle w:val="FontStyle32"/>
          <w:rFonts w:ascii="Times New Roman" w:eastAsiaTheme="minorEastAsia" w:hAnsi="Times New Roman" w:cs="Times New Roman"/>
          <w:b w:val="0"/>
          <w:spacing w:val="0"/>
          <w:sz w:val="24"/>
          <w:szCs w:val="24"/>
        </w:rPr>
      </w:pPr>
      <w:r w:rsidRPr="00831549">
        <w:rPr>
          <w:rStyle w:val="FontStyle32"/>
          <w:rFonts w:ascii="Times New Roman" w:hAnsi="Times New Roman" w:cs="Times New Roman"/>
          <w:sz w:val="24"/>
          <w:szCs w:val="24"/>
        </w:rPr>
        <w:t xml:space="preserve"> KU.YD.86 PERSONEL GİZLİLİK SÖZLEŞMESİ</w:t>
      </w:r>
    </w:p>
    <w:p w:rsidR="00272A8D" w:rsidRPr="00831549" w:rsidRDefault="00831549" w:rsidP="00831549">
      <w:pPr>
        <w:pStyle w:val="ALTBALIK"/>
        <w:rPr>
          <w:rStyle w:val="FontStyle32"/>
          <w:rFonts w:ascii="Times New Roman" w:eastAsiaTheme="minorEastAsia" w:hAnsi="Times New Roman" w:cs="Times New Roman"/>
          <w:b w:val="0"/>
          <w:spacing w:val="0"/>
          <w:sz w:val="24"/>
          <w:szCs w:val="24"/>
        </w:rPr>
      </w:pPr>
      <w:r w:rsidRPr="00831549">
        <w:rPr>
          <w:rStyle w:val="FontStyle32"/>
          <w:rFonts w:ascii="Times New Roman" w:hAnsi="Times New Roman" w:cs="Times New Roman"/>
          <w:sz w:val="24"/>
          <w:szCs w:val="24"/>
        </w:rPr>
        <w:t xml:space="preserve"> KU.YD.89 KURUMSAL GİZLİLİK TAAHHÜTNAMESİ</w:t>
      </w:r>
    </w:p>
    <w:p w:rsidR="00272A8D" w:rsidRDefault="00272A8D" w:rsidP="00831549">
      <w:pPr>
        <w:pStyle w:val="BALIK"/>
        <w:numPr>
          <w:ilvl w:val="0"/>
          <w:numId w:val="0"/>
        </w:numPr>
        <w:rPr>
          <w:rStyle w:val="FontStyle32"/>
          <w:rFonts w:ascii="Times New Roman" w:eastAsiaTheme="minorEastAsia" w:hAnsi="Times New Roman" w:cs="Times New Roman"/>
          <w:b w:val="0"/>
          <w:spacing w:val="0"/>
          <w:sz w:val="24"/>
          <w:szCs w:val="24"/>
        </w:rPr>
      </w:pPr>
    </w:p>
    <w:p w:rsidR="00871855" w:rsidRDefault="00871855" w:rsidP="00831549">
      <w:pPr>
        <w:pStyle w:val="BALIK"/>
        <w:numPr>
          <w:ilvl w:val="0"/>
          <w:numId w:val="0"/>
        </w:numPr>
        <w:rPr>
          <w:rStyle w:val="FontStyle32"/>
          <w:rFonts w:ascii="Times New Roman" w:eastAsiaTheme="minorEastAsia" w:hAnsi="Times New Roman" w:cs="Times New Roman"/>
          <w:b w:val="0"/>
          <w:spacing w:val="0"/>
          <w:sz w:val="24"/>
          <w:szCs w:val="24"/>
        </w:rPr>
      </w:pPr>
    </w:p>
    <w:p w:rsidR="00871855" w:rsidRPr="00831549" w:rsidRDefault="00871855" w:rsidP="00831549">
      <w:pPr>
        <w:pStyle w:val="BALIK"/>
        <w:numPr>
          <w:ilvl w:val="0"/>
          <w:numId w:val="0"/>
        </w:numPr>
        <w:rPr>
          <w:rStyle w:val="FontStyle32"/>
          <w:rFonts w:ascii="Times New Roman" w:eastAsiaTheme="minorEastAsia" w:hAnsi="Times New Roman" w:cs="Times New Roman"/>
          <w:b w:val="0"/>
          <w:spacing w:val="0"/>
          <w:sz w:val="24"/>
          <w:szCs w:val="24"/>
        </w:rPr>
      </w:pPr>
    </w:p>
    <w:sectPr w:rsidR="00871855" w:rsidRPr="00831549" w:rsidSect="00831549">
      <w:headerReference w:type="default" r:id="rId8"/>
      <w:pgSz w:w="11906" w:h="16838"/>
      <w:pgMar w:top="599"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C0" w:rsidRDefault="005645C0" w:rsidP="001825A3">
      <w:pPr>
        <w:spacing w:after="0" w:line="240" w:lineRule="auto"/>
      </w:pPr>
      <w:r>
        <w:separator/>
      </w:r>
    </w:p>
  </w:endnote>
  <w:endnote w:type="continuationSeparator" w:id="1">
    <w:p w:rsidR="005645C0" w:rsidRDefault="005645C0" w:rsidP="0018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C0" w:rsidRDefault="005645C0" w:rsidP="001825A3">
      <w:pPr>
        <w:spacing w:after="0" w:line="240" w:lineRule="auto"/>
      </w:pPr>
      <w:r>
        <w:separator/>
      </w:r>
    </w:p>
  </w:footnote>
  <w:footnote w:type="continuationSeparator" w:id="1">
    <w:p w:rsidR="005645C0" w:rsidRDefault="005645C0" w:rsidP="0018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42"/>
      <w:gridCol w:w="2041"/>
      <w:gridCol w:w="2041"/>
      <w:gridCol w:w="2048"/>
      <w:gridCol w:w="2041"/>
    </w:tblGrid>
    <w:tr w:rsidR="009A69F2" w:rsidTr="00831549">
      <w:trPr>
        <w:trHeight w:val="1256"/>
        <w:jc w:val="center"/>
      </w:trPr>
      <w:tc>
        <w:tcPr>
          <w:tcW w:w="2042" w:type="dxa"/>
          <w:vAlign w:val="center"/>
        </w:tcPr>
        <w:p w:rsidR="009A69F2" w:rsidRDefault="009A69F2" w:rsidP="008C690D">
          <w:pPr>
            <w:pStyle w:val="stbilgi"/>
            <w:jc w:val="center"/>
          </w:pPr>
          <w:r w:rsidRPr="00A90B2A">
            <w:rPr>
              <w:rFonts w:cstheme="minorHAnsi"/>
              <w:noProof/>
            </w:rPr>
            <w:drawing>
              <wp:inline distT="0" distB="0" distL="0" distR="0">
                <wp:extent cx="664395" cy="652687"/>
                <wp:effectExtent l="19050" t="0" r="23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6843" cy="674740"/>
                        </a:xfrm>
                        <a:prstGeom prst="rect">
                          <a:avLst/>
                        </a:prstGeom>
                      </pic:spPr>
                    </pic:pic>
                  </a:graphicData>
                </a:graphic>
              </wp:inline>
            </w:drawing>
          </w:r>
        </w:p>
      </w:tc>
      <w:tc>
        <w:tcPr>
          <w:tcW w:w="6130" w:type="dxa"/>
          <w:gridSpan w:val="3"/>
          <w:vAlign w:val="center"/>
        </w:tcPr>
        <w:p w:rsidR="00831549" w:rsidRDefault="00272A8D" w:rsidP="001825A3">
          <w:pPr>
            <w:pStyle w:val="stbilgi"/>
            <w:jc w:val="center"/>
            <w:rPr>
              <w:b/>
              <w:sz w:val="28"/>
              <w:szCs w:val="28"/>
            </w:rPr>
          </w:pPr>
          <w:r w:rsidRPr="00831549">
            <w:rPr>
              <w:b/>
              <w:sz w:val="28"/>
              <w:szCs w:val="28"/>
            </w:rPr>
            <w:t>GİZLİLİK SÖZLEŞMELERİ UYGULAMA PROSEDÜRÜ</w:t>
          </w:r>
        </w:p>
        <w:p w:rsidR="009A69F2" w:rsidRPr="00831549" w:rsidRDefault="009A69F2" w:rsidP="00831549"/>
      </w:tc>
      <w:tc>
        <w:tcPr>
          <w:tcW w:w="2041" w:type="dxa"/>
          <w:vAlign w:val="center"/>
        </w:tcPr>
        <w:p w:rsidR="009A69F2" w:rsidRDefault="009A69F2" w:rsidP="008C690D">
          <w:pPr>
            <w:pStyle w:val="stbilgi"/>
            <w:jc w:val="center"/>
          </w:pPr>
        </w:p>
      </w:tc>
    </w:tr>
    <w:tr w:rsidR="009A69F2" w:rsidTr="003D3D5E">
      <w:trPr>
        <w:trHeight w:val="278"/>
        <w:jc w:val="center"/>
      </w:trPr>
      <w:tc>
        <w:tcPr>
          <w:tcW w:w="2042" w:type="dxa"/>
        </w:tcPr>
        <w:p w:rsidR="009A69F2" w:rsidRPr="009B6366" w:rsidRDefault="00096157" w:rsidP="003D3D5E">
          <w:pPr>
            <w:pStyle w:val="stbilgi"/>
            <w:rPr>
              <w:sz w:val="18"/>
              <w:szCs w:val="18"/>
            </w:rPr>
          </w:pPr>
          <w:r w:rsidRPr="009B6366">
            <w:rPr>
              <w:sz w:val="18"/>
              <w:szCs w:val="18"/>
            </w:rPr>
            <w:t>Kodu:</w:t>
          </w:r>
          <w:r w:rsidR="00BF09E6" w:rsidRPr="009B6366">
            <w:rPr>
              <w:sz w:val="18"/>
              <w:szCs w:val="18"/>
            </w:rPr>
            <w:t>BY.PR.06</w:t>
          </w:r>
        </w:p>
      </w:tc>
      <w:tc>
        <w:tcPr>
          <w:tcW w:w="2041" w:type="dxa"/>
        </w:tcPr>
        <w:p w:rsidR="009A69F2" w:rsidRPr="009B6366" w:rsidRDefault="009A69F2" w:rsidP="003D3D5E">
          <w:pPr>
            <w:pStyle w:val="stbilgi"/>
            <w:rPr>
              <w:sz w:val="18"/>
              <w:szCs w:val="18"/>
            </w:rPr>
          </w:pPr>
          <w:r w:rsidRPr="009B6366">
            <w:rPr>
              <w:sz w:val="18"/>
              <w:szCs w:val="18"/>
            </w:rPr>
            <w:t>Yayın Tarihi</w:t>
          </w:r>
          <w:r w:rsidR="003D3D5E" w:rsidRPr="009B6366">
            <w:rPr>
              <w:sz w:val="18"/>
              <w:szCs w:val="18"/>
            </w:rPr>
            <w:t>: 15.11.2018</w:t>
          </w:r>
        </w:p>
      </w:tc>
      <w:tc>
        <w:tcPr>
          <w:tcW w:w="2041" w:type="dxa"/>
        </w:tcPr>
        <w:p w:rsidR="009A69F2" w:rsidRPr="009B6366" w:rsidRDefault="009A69F2" w:rsidP="003D3D5E">
          <w:pPr>
            <w:pStyle w:val="stbilgi"/>
            <w:rPr>
              <w:sz w:val="18"/>
              <w:szCs w:val="18"/>
            </w:rPr>
          </w:pPr>
          <w:r w:rsidRPr="009B6366">
            <w:rPr>
              <w:sz w:val="18"/>
              <w:szCs w:val="18"/>
            </w:rPr>
            <w:t>Revizyon Tarihi</w:t>
          </w:r>
          <w:r w:rsidR="003D3D5E" w:rsidRPr="009B6366">
            <w:rPr>
              <w:sz w:val="18"/>
              <w:szCs w:val="18"/>
            </w:rPr>
            <w:t>:</w:t>
          </w:r>
        </w:p>
      </w:tc>
      <w:tc>
        <w:tcPr>
          <w:tcW w:w="2048" w:type="dxa"/>
        </w:tcPr>
        <w:p w:rsidR="009A69F2" w:rsidRPr="009B6366" w:rsidRDefault="009A69F2" w:rsidP="003D3D5E">
          <w:pPr>
            <w:pStyle w:val="stbilgi"/>
            <w:rPr>
              <w:sz w:val="18"/>
              <w:szCs w:val="18"/>
            </w:rPr>
          </w:pPr>
          <w:r w:rsidRPr="009B6366">
            <w:rPr>
              <w:sz w:val="18"/>
              <w:szCs w:val="18"/>
            </w:rPr>
            <w:t>Revizyon No</w:t>
          </w:r>
          <w:r w:rsidR="003D3D5E" w:rsidRPr="009B6366">
            <w:rPr>
              <w:sz w:val="18"/>
              <w:szCs w:val="18"/>
            </w:rPr>
            <w:t>:00</w:t>
          </w:r>
        </w:p>
      </w:tc>
      <w:tc>
        <w:tcPr>
          <w:tcW w:w="2041" w:type="dxa"/>
        </w:tcPr>
        <w:sdt>
          <w:sdtPr>
            <w:rPr>
              <w:sz w:val="18"/>
              <w:szCs w:val="18"/>
            </w:rPr>
            <w:id w:val="250395305"/>
            <w:docPartObj>
              <w:docPartGallery w:val="Page Numbers (Top of Page)"/>
              <w:docPartUnique/>
            </w:docPartObj>
          </w:sdtPr>
          <w:sdtContent>
            <w:p w:rsidR="003D3D5E" w:rsidRPr="009B6366" w:rsidRDefault="003D3D5E" w:rsidP="003D3D5E">
              <w:pPr>
                <w:rPr>
                  <w:sz w:val="18"/>
                  <w:szCs w:val="18"/>
                </w:rPr>
              </w:pPr>
              <w:r w:rsidRPr="009B6366">
                <w:rPr>
                  <w:sz w:val="18"/>
                  <w:szCs w:val="18"/>
                </w:rPr>
                <w:t xml:space="preserve">Sayfa </w:t>
              </w:r>
              <w:r w:rsidR="00B656D5" w:rsidRPr="009B6366">
                <w:rPr>
                  <w:sz w:val="18"/>
                  <w:szCs w:val="18"/>
                </w:rPr>
                <w:fldChar w:fldCharType="begin"/>
              </w:r>
              <w:r w:rsidR="00E26B12" w:rsidRPr="009B6366">
                <w:rPr>
                  <w:sz w:val="18"/>
                  <w:szCs w:val="18"/>
                </w:rPr>
                <w:instrText xml:space="preserve"> PAGE </w:instrText>
              </w:r>
              <w:r w:rsidR="00B656D5" w:rsidRPr="009B6366">
                <w:rPr>
                  <w:sz w:val="18"/>
                  <w:szCs w:val="18"/>
                </w:rPr>
                <w:fldChar w:fldCharType="separate"/>
              </w:r>
              <w:r w:rsidR="00F86A45">
                <w:rPr>
                  <w:noProof/>
                  <w:sz w:val="18"/>
                  <w:szCs w:val="18"/>
                </w:rPr>
                <w:t>3</w:t>
              </w:r>
              <w:r w:rsidR="00B656D5" w:rsidRPr="009B6366">
                <w:rPr>
                  <w:sz w:val="18"/>
                  <w:szCs w:val="18"/>
                </w:rPr>
                <w:fldChar w:fldCharType="end"/>
              </w:r>
              <w:r w:rsidRPr="009B6366">
                <w:rPr>
                  <w:sz w:val="18"/>
                  <w:szCs w:val="18"/>
                </w:rPr>
                <w:t xml:space="preserve"> / </w:t>
              </w:r>
              <w:r w:rsidR="00B656D5" w:rsidRPr="009B6366">
                <w:rPr>
                  <w:sz w:val="18"/>
                  <w:szCs w:val="18"/>
                </w:rPr>
                <w:fldChar w:fldCharType="begin"/>
              </w:r>
              <w:r w:rsidR="00E26B12" w:rsidRPr="009B6366">
                <w:rPr>
                  <w:sz w:val="18"/>
                  <w:szCs w:val="18"/>
                </w:rPr>
                <w:instrText xml:space="preserve"> NUMPAGES  </w:instrText>
              </w:r>
              <w:r w:rsidR="00B656D5" w:rsidRPr="009B6366">
                <w:rPr>
                  <w:sz w:val="18"/>
                  <w:szCs w:val="18"/>
                </w:rPr>
                <w:fldChar w:fldCharType="separate"/>
              </w:r>
              <w:r w:rsidR="00F86A45">
                <w:rPr>
                  <w:noProof/>
                  <w:sz w:val="18"/>
                  <w:szCs w:val="18"/>
                </w:rPr>
                <w:t>3</w:t>
              </w:r>
              <w:r w:rsidR="00B656D5" w:rsidRPr="009B6366">
                <w:rPr>
                  <w:sz w:val="18"/>
                  <w:szCs w:val="18"/>
                </w:rPr>
                <w:fldChar w:fldCharType="end"/>
              </w:r>
            </w:p>
          </w:sdtContent>
        </w:sdt>
        <w:p w:rsidR="009A69F2" w:rsidRPr="009B6366" w:rsidRDefault="009A69F2" w:rsidP="003D3D5E">
          <w:pPr>
            <w:pStyle w:val="stbilgi"/>
            <w:rPr>
              <w:sz w:val="18"/>
              <w:szCs w:val="18"/>
            </w:rPr>
          </w:pPr>
        </w:p>
      </w:tc>
    </w:tr>
  </w:tbl>
  <w:p w:rsidR="009A69F2" w:rsidRPr="00112E1F" w:rsidRDefault="009A69F2" w:rsidP="00112E1F">
    <w:pPr>
      <w:pStyle w:val="stbilgi"/>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486CEC"/>
    <w:lvl w:ilvl="0">
      <w:numFmt w:val="bullet"/>
      <w:lvlText w:val="*"/>
      <w:lvlJc w:val="left"/>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2EA707C2"/>
    <w:multiLevelType w:val="hybridMultilevel"/>
    <w:tmpl w:val="EA36AC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323310F9"/>
    <w:multiLevelType w:val="singleLevel"/>
    <w:tmpl w:val="C778041E"/>
    <w:lvl w:ilvl="0">
      <w:start w:val="1"/>
      <w:numFmt w:val="decimal"/>
      <w:lvlText w:val="3.1.1.%1"/>
      <w:legacy w:legacy="1" w:legacySpace="0" w:legacyIndent="857"/>
      <w:lvlJc w:val="left"/>
      <w:rPr>
        <w:rFonts w:ascii="Arial" w:hAnsi="Arial" w:cs="Arial" w:hint="default"/>
      </w:rPr>
    </w:lvl>
  </w:abstractNum>
  <w:abstractNum w:abstractNumId="1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1">
    <w:nsid w:val="401F17A1"/>
    <w:multiLevelType w:val="singleLevel"/>
    <w:tmpl w:val="5B2E6BC2"/>
    <w:lvl w:ilvl="0">
      <w:start w:val="1"/>
      <w:numFmt w:val="decimal"/>
      <w:lvlText w:val="%1."/>
      <w:legacy w:legacy="1" w:legacySpace="0" w:legacyIndent="281"/>
      <w:lvlJc w:val="left"/>
      <w:rPr>
        <w:rFonts w:ascii="Arial" w:hAnsi="Arial" w:cs="Arial" w:hint="default"/>
      </w:rPr>
    </w:lvl>
  </w:abstractNum>
  <w:abstractNum w:abstractNumId="12">
    <w:nsid w:val="453F3250"/>
    <w:multiLevelType w:val="hybridMultilevel"/>
    <w:tmpl w:val="7A1626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B74860"/>
    <w:multiLevelType w:val="singleLevel"/>
    <w:tmpl w:val="8004BE1A"/>
    <w:lvl w:ilvl="0">
      <w:start w:val="2"/>
      <w:numFmt w:val="decimal"/>
      <w:lvlText w:val="%1."/>
      <w:legacy w:legacy="1" w:legacySpace="0" w:legacyIndent="281"/>
      <w:lvlJc w:val="left"/>
      <w:rPr>
        <w:rFonts w:ascii="Arial" w:hAnsi="Arial" w:cs="Arial" w:hint="default"/>
      </w:rPr>
    </w:lvl>
  </w:abstractNum>
  <w:abstractNum w:abstractNumId="14">
    <w:nsid w:val="4B78014F"/>
    <w:multiLevelType w:val="singleLevel"/>
    <w:tmpl w:val="C1601FDA"/>
    <w:lvl w:ilvl="0">
      <w:start w:val="3"/>
      <w:numFmt w:val="decimal"/>
      <w:lvlText w:val="%1."/>
      <w:legacy w:legacy="1" w:legacySpace="0" w:legacyIndent="281"/>
      <w:lvlJc w:val="left"/>
      <w:rPr>
        <w:rFonts w:ascii="Arial" w:hAnsi="Arial" w:cs="Arial" w:hint="default"/>
      </w:rPr>
    </w:lvl>
  </w:abstractNum>
  <w:abstractNum w:abstractNumId="15">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6">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17">
    <w:nsid w:val="546E34DC"/>
    <w:multiLevelType w:val="multilevel"/>
    <w:tmpl w:val="6F1ACD98"/>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6"/>
      <w:numFmt w:val="decimal"/>
      <w:lvlText w:val="%4."/>
      <w:lvlJc w:val="left"/>
      <w:pPr>
        <w:ind w:left="1278" w:hanging="720"/>
      </w:pPr>
      <w:rPr>
        <w:rFonts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8">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2D1898"/>
    <w:multiLevelType w:val="hybridMultilevel"/>
    <w:tmpl w:val="820CA2DE"/>
    <w:lvl w:ilvl="0" w:tplc="041F000D">
      <w:start w:val="1"/>
      <w:numFmt w:val="bullet"/>
      <w:lvlText w:val=""/>
      <w:lvlJc w:val="left"/>
      <w:pPr>
        <w:ind w:left="1212" w:hanging="360"/>
      </w:pPr>
      <w:rPr>
        <w:rFonts w:ascii="Wingdings" w:hAnsi="Wingdings"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2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1">
    <w:nsid w:val="73BE1ABD"/>
    <w:multiLevelType w:val="multilevel"/>
    <w:tmpl w:val="F6748508"/>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2"/>
  </w:num>
  <w:num w:numId="7">
    <w:abstractNumId w:val="7"/>
  </w:num>
  <w:num w:numId="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3"/>
  </w:num>
  <w:num w:numId="17">
    <w:abstractNumId w:val="14"/>
  </w:num>
  <w:num w:numId="18">
    <w:abstractNumId w:val="9"/>
  </w:num>
  <w:num w:numId="19">
    <w:abstractNumId w:val="0"/>
    <w:lvlOverride w:ilvl="0">
      <w:lvl w:ilvl="0">
        <w:start w:val="65535"/>
        <w:numFmt w:val="bullet"/>
        <w:lvlText w:val="•"/>
        <w:legacy w:legacy="1" w:legacySpace="0" w:legacyIndent="209"/>
        <w:lvlJc w:val="left"/>
        <w:rPr>
          <w:rFonts w:ascii="Arial" w:hAnsi="Arial" w:cs="Arial" w:hint="default"/>
        </w:rPr>
      </w:lvl>
    </w:lvlOverride>
  </w:num>
  <w:num w:numId="20">
    <w:abstractNumId w:val="3"/>
  </w:num>
  <w:num w:numId="21">
    <w:abstractNumId w:val="16"/>
  </w:num>
  <w:num w:numId="22">
    <w:abstractNumId w:val="17"/>
  </w:num>
  <w:num w:numId="23">
    <w:abstractNumId w:val="17"/>
  </w:num>
  <w:num w:numId="24">
    <w:abstractNumId w:val="8"/>
  </w:num>
  <w:num w:numId="25">
    <w:abstractNumId w:val="17"/>
    <w:lvlOverride w:ilvl="0">
      <w:startOverride w:val="6"/>
    </w:lvlOverride>
    <w:lvlOverride w:ilvl="1">
      <w:startOverride w:val="2"/>
    </w:lvlOverride>
    <w:lvlOverride w:ilvl="2">
      <w:startOverride w:val="1"/>
    </w:lvlOverride>
  </w:num>
  <w:num w:numId="26">
    <w:abstractNumId w:val="21"/>
  </w:num>
  <w:num w:numId="27">
    <w:abstractNumId w:val="17"/>
    <w:lvlOverride w:ilvl="0">
      <w:startOverride w:val="6"/>
    </w:lvlOverride>
    <w:lvlOverride w:ilvl="1">
      <w:startOverride w:val="3"/>
    </w:lvlOverride>
    <w:lvlOverride w:ilvl="2">
      <w:startOverride w:val="2"/>
    </w:lvlOverride>
  </w:num>
  <w:num w:numId="28">
    <w:abstractNumId w:val="17"/>
    <w:lvlOverride w:ilvl="0">
      <w:startOverride w:val="6"/>
    </w:lvlOverride>
    <w:lvlOverride w:ilvl="1">
      <w:startOverride w:val="3"/>
    </w:lvlOverride>
    <w:lvlOverride w:ilvl="2">
      <w:startOverride w:val="2"/>
    </w:lvlOverride>
  </w:num>
  <w:num w:numId="29">
    <w:abstractNumId w:val="17"/>
  </w:num>
  <w:num w:numId="30">
    <w:abstractNumId w:val="1"/>
  </w:num>
  <w:num w:numId="31">
    <w:abstractNumId w:val="1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035E6"/>
    <w:rsid w:val="00061AFF"/>
    <w:rsid w:val="00062484"/>
    <w:rsid w:val="00070721"/>
    <w:rsid w:val="00096157"/>
    <w:rsid w:val="000B2491"/>
    <w:rsid w:val="000B5188"/>
    <w:rsid w:val="000C6B5F"/>
    <w:rsid w:val="000E21E4"/>
    <w:rsid w:val="00112E1F"/>
    <w:rsid w:val="00113EFF"/>
    <w:rsid w:val="00150F41"/>
    <w:rsid w:val="00157420"/>
    <w:rsid w:val="001808F1"/>
    <w:rsid w:val="001825A3"/>
    <w:rsid w:val="0022426E"/>
    <w:rsid w:val="002272F3"/>
    <w:rsid w:val="0024012B"/>
    <w:rsid w:val="0024777D"/>
    <w:rsid w:val="00272A8D"/>
    <w:rsid w:val="00290435"/>
    <w:rsid w:val="002E4653"/>
    <w:rsid w:val="00316C73"/>
    <w:rsid w:val="00331129"/>
    <w:rsid w:val="0037659D"/>
    <w:rsid w:val="003809DB"/>
    <w:rsid w:val="003A4D86"/>
    <w:rsid w:val="003D2A5E"/>
    <w:rsid w:val="003D3D5E"/>
    <w:rsid w:val="003E25F5"/>
    <w:rsid w:val="00414B48"/>
    <w:rsid w:val="0042055A"/>
    <w:rsid w:val="004A40BF"/>
    <w:rsid w:val="004C1E8A"/>
    <w:rsid w:val="004D00BA"/>
    <w:rsid w:val="004E205A"/>
    <w:rsid w:val="0051319C"/>
    <w:rsid w:val="005535D7"/>
    <w:rsid w:val="005645C0"/>
    <w:rsid w:val="006A3050"/>
    <w:rsid w:val="006C090C"/>
    <w:rsid w:val="006D634D"/>
    <w:rsid w:val="00743B45"/>
    <w:rsid w:val="007449D1"/>
    <w:rsid w:val="00785434"/>
    <w:rsid w:val="007D74EE"/>
    <w:rsid w:val="007F0C06"/>
    <w:rsid w:val="00831549"/>
    <w:rsid w:val="00871855"/>
    <w:rsid w:val="008733EE"/>
    <w:rsid w:val="008833A6"/>
    <w:rsid w:val="008C690D"/>
    <w:rsid w:val="008E092E"/>
    <w:rsid w:val="00993243"/>
    <w:rsid w:val="009A69F2"/>
    <w:rsid w:val="009B6366"/>
    <w:rsid w:val="009E0DA4"/>
    <w:rsid w:val="009F7B30"/>
    <w:rsid w:val="00A43AFA"/>
    <w:rsid w:val="00A7509D"/>
    <w:rsid w:val="00A804EC"/>
    <w:rsid w:val="00A87855"/>
    <w:rsid w:val="00AD58BC"/>
    <w:rsid w:val="00AE571D"/>
    <w:rsid w:val="00AF4A8C"/>
    <w:rsid w:val="00B55B16"/>
    <w:rsid w:val="00B620CA"/>
    <w:rsid w:val="00B63B3D"/>
    <w:rsid w:val="00B656D5"/>
    <w:rsid w:val="00B7172A"/>
    <w:rsid w:val="00BC1338"/>
    <w:rsid w:val="00BF09E6"/>
    <w:rsid w:val="00BF7F7C"/>
    <w:rsid w:val="00C71CFA"/>
    <w:rsid w:val="00C741B4"/>
    <w:rsid w:val="00C7791E"/>
    <w:rsid w:val="00CA544A"/>
    <w:rsid w:val="00CE778C"/>
    <w:rsid w:val="00CF4708"/>
    <w:rsid w:val="00D035E6"/>
    <w:rsid w:val="00DB7551"/>
    <w:rsid w:val="00DD46C7"/>
    <w:rsid w:val="00DD67ED"/>
    <w:rsid w:val="00DD6BCF"/>
    <w:rsid w:val="00E00D22"/>
    <w:rsid w:val="00E20915"/>
    <w:rsid w:val="00E24BDF"/>
    <w:rsid w:val="00E26B12"/>
    <w:rsid w:val="00E36BAA"/>
    <w:rsid w:val="00E36CD2"/>
    <w:rsid w:val="00E65188"/>
    <w:rsid w:val="00E74112"/>
    <w:rsid w:val="00EC1529"/>
    <w:rsid w:val="00F03DA5"/>
    <w:rsid w:val="00F86A45"/>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BF0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09E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1057</Words>
  <Characters>6028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ÖKSÜZ</dc:creator>
  <cp:lastModifiedBy>kalite01</cp:lastModifiedBy>
  <cp:revision>7</cp:revision>
  <cp:lastPrinted>2018-12-19T12:18:00Z</cp:lastPrinted>
  <dcterms:created xsi:type="dcterms:W3CDTF">2018-12-18T11:35:00Z</dcterms:created>
  <dcterms:modified xsi:type="dcterms:W3CDTF">2018-12-20T12:13:00Z</dcterms:modified>
</cp:coreProperties>
</file>